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16" w:rsidRDefault="00663416" w:rsidP="003E60C1">
      <w:pPr>
        <w:spacing w:after="0" w:line="360" w:lineRule="auto"/>
        <w:jc w:val="both"/>
        <w:rPr>
          <w:rFonts w:ascii="Arial" w:hAnsi="Arial" w:cs="Arial"/>
          <w:color w:val="F58220"/>
          <w:sz w:val="24"/>
          <w:szCs w:val="24"/>
        </w:rPr>
      </w:pPr>
    </w:p>
    <w:p w:rsidR="001D60ED" w:rsidRDefault="00703737" w:rsidP="003E60C1">
      <w:pPr>
        <w:spacing w:after="0" w:line="360" w:lineRule="auto"/>
        <w:jc w:val="both"/>
        <w:rPr>
          <w:rFonts w:ascii="Arial" w:hAnsi="Arial" w:cs="Arial"/>
          <w:sz w:val="24"/>
          <w:szCs w:val="24"/>
        </w:rPr>
      </w:pPr>
      <w:r>
        <w:rPr>
          <w:rFonts w:ascii="Arial" w:hAnsi="Arial" w:cs="Arial"/>
          <w:color w:val="F58220"/>
          <w:sz w:val="24"/>
          <w:szCs w:val="24"/>
        </w:rPr>
        <w:t xml:space="preserve">Reports to: </w:t>
      </w:r>
      <w:r w:rsidR="00AA4EDF" w:rsidRPr="00AA4EDF">
        <w:rPr>
          <w:rFonts w:ascii="Arial" w:hAnsi="Arial" w:cs="Arial"/>
          <w:sz w:val="24"/>
          <w:szCs w:val="24"/>
        </w:rPr>
        <w:t>Outreach Worker/Volunteer Supervisor</w:t>
      </w:r>
    </w:p>
    <w:p w:rsidR="00703737" w:rsidRPr="00703737" w:rsidRDefault="00703737" w:rsidP="003E60C1">
      <w:pPr>
        <w:spacing w:after="0" w:line="360" w:lineRule="auto"/>
        <w:jc w:val="both"/>
        <w:rPr>
          <w:rFonts w:ascii="Arial" w:hAnsi="Arial" w:cs="Arial"/>
          <w:sz w:val="24"/>
          <w:szCs w:val="24"/>
        </w:rPr>
      </w:pPr>
    </w:p>
    <w:p w:rsidR="001916C2" w:rsidRDefault="00703737" w:rsidP="00C20FA7">
      <w:pPr>
        <w:rPr>
          <w:rFonts w:ascii="Arial" w:hAnsi="Arial" w:cs="Arial"/>
          <w:sz w:val="24"/>
          <w:szCs w:val="24"/>
        </w:rPr>
      </w:pPr>
      <w:r w:rsidRPr="00703737">
        <w:rPr>
          <w:rFonts w:ascii="Arial" w:hAnsi="Arial" w:cs="Arial"/>
          <w:color w:val="F58220"/>
          <w:sz w:val="24"/>
          <w:szCs w:val="24"/>
        </w:rPr>
        <w:t>Direct Reports</w:t>
      </w:r>
      <w:r>
        <w:rPr>
          <w:rFonts w:ascii="Arial" w:hAnsi="Arial" w:cs="Arial"/>
          <w:color w:val="F58220"/>
          <w:sz w:val="24"/>
          <w:szCs w:val="24"/>
        </w:rPr>
        <w:t xml:space="preserve">: </w:t>
      </w:r>
      <w:r w:rsidR="00AA4EDF">
        <w:rPr>
          <w:rFonts w:ascii="Arial" w:hAnsi="Arial" w:cs="Arial"/>
          <w:sz w:val="24"/>
          <w:szCs w:val="24"/>
        </w:rPr>
        <w:t>R</w:t>
      </w:r>
      <w:r w:rsidR="00704339">
        <w:rPr>
          <w:rFonts w:ascii="Arial" w:hAnsi="Arial" w:cs="Arial"/>
          <w:sz w:val="24"/>
          <w:szCs w:val="24"/>
        </w:rPr>
        <w:t xml:space="preserve">eception </w:t>
      </w:r>
      <w:r w:rsidR="00AA4EDF">
        <w:rPr>
          <w:rFonts w:ascii="Arial" w:hAnsi="Arial" w:cs="Arial"/>
          <w:sz w:val="24"/>
          <w:szCs w:val="24"/>
        </w:rPr>
        <w:t>V</w:t>
      </w:r>
      <w:r w:rsidR="00704339">
        <w:rPr>
          <w:rFonts w:ascii="Arial" w:hAnsi="Arial" w:cs="Arial"/>
          <w:sz w:val="24"/>
          <w:szCs w:val="24"/>
        </w:rPr>
        <w:t>olunteers</w:t>
      </w:r>
    </w:p>
    <w:p w:rsidR="00703737" w:rsidRDefault="00703737" w:rsidP="00E52CA2">
      <w:pPr>
        <w:spacing w:after="0" w:line="360" w:lineRule="auto"/>
        <w:rPr>
          <w:rFonts w:ascii="Arial" w:hAnsi="Arial" w:cs="Arial"/>
          <w:sz w:val="24"/>
          <w:szCs w:val="24"/>
        </w:rPr>
      </w:pPr>
      <w:r w:rsidRPr="00703737">
        <w:rPr>
          <w:rFonts w:ascii="Arial" w:hAnsi="Arial" w:cs="Arial"/>
          <w:color w:val="F58220"/>
          <w:sz w:val="24"/>
          <w:szCs w:val="24"/>
        </w:rPr>
        <w:t>Salary:</w:t>
      </w:r>
      <w:r>
        <w:rPr>
          <w:rFonts w:ascii="Arial" w:hAnsi="Arial" w:cs="Arial"/>
          <w:color w:val="F58220"/>
          <w:sz w:val="24"/>
          <w:szCs w:val="24"/>
        </w:rPr>
        <w:t xml:space="preserve"> </w:t>
      </w:r>
    </w:p>
    <w:p w:rsidR="00703737" w:rsidRDefault="00703737" w:rsidP="00E52CA2">
      <w:pPr>
        <w:spacing w:after="0" w:line="360" w:lineRule="auto"/>
        <w:rPr>
          <w:rFonts w:ascii="Arial" w:hAnsi="Arial" w:cs="Arial"/>
          <w:color w:val="F58220"/>
          <w:sz w:val="24"/>
          <w:szCs w:val="24"/>
        </w:rPr>
      </w:pPr>
    </w:p>
    <w:p w:rsidR="00703737" w:rsidRDefault="00E52CA2" w:rsidP="00E52CA2">
      <w:pPr>
        <w:spacing w:after="0" w:line="360" w:lineRule="auto"/>
        <w:rPr>
          <w:rFonts w:ascii="Arial" w:hAnsi="Arial" w:cs="Arial"/>
          <w:sz w:val="24"/>
          <w:szCs w:val="24"/>
        </w:rPr>
      </w:pPr>
      <w:r>
        <w:rPr>
          <w:rFonts w:ascii="Arial" w:hAnsi="Arial" w:cs="Arial"/>
          <w:color w:val="F58220"/>
          <w:sz w:val="24"/>
          <w:szCs w:val="24"/>
        </w:rPr>
        <w:t xml:space="preserve">Working Hours: </w:t>
      </w:r>
      <w:bookmarkStart w:id="0" w:name="_GoBack"/>
      <w:r w:rsidR="00AA4EDF" w:rsidRPr="00AA4EDF">
        <w:rPr>
          <w:rFonts w:ascii="Arial" w:hAnsi="Arial" w:cs="Arial"/>
          <w:sz w:val="24"/>
          <w:szCs w:val="24"/>
        </w:rPr>
        <w:t>21 hours/week</w:t>
      </w:r>
      <w:bookmarkEnd w:id="0"/>
    </w:p>
    <w:p w:rsidR="00F11C1B" w:rsidRDefault="00F11C1B" w:rsidP="00E52CA2">
      <w:pPr>
        <w:spacing w:after="0" w:line="360" w:lineRule="auto"/>
        <w:rPr>
          <w:rFonts w:ascii="Arial" w:hAnsi="Arial" w:cs="Arial"/>
          <w:sz w:val="24"/>
          <w:szCs w:val="24"/>
        </w:rPr>
      </w:pPr>
    </w:p>
    <w:p w:rsidR="00F11C1B" w:rsidRPr="00F11C1B" w:rsidRDefault="00F11C1B" w:rsidP="00E52CA2">
      <w:pPr>
        <w:spacing w:after="0" w:line="360" w:lineRule="auto"/>
        <w:rPr>
          <w:rFonts w:ascii="Arial" w:hAnsi="Arial" w:cs="Arial"/>
          <w:sz w:val="24"/>
          <w:szCs w:val="24"/>
        </w:rPr>
      </w:pPr>
      <w:r>
        <w:rPr>
          <w:rFonts w:ascii="Arial" w:hAnsi="Arial" w:cs="Arial"/>
          <w:color w:val="F58220"/>
          <w:sz w:val="24"/>
          <w:szCs w:val="24"/>
        </w:rPr>
        <w:t xml:space="preserve">Location: </w:t>
      </w:r>
      <w:r w:rsidRPr="00F11C1B">
        <w:rPr>
          <w:rFonts w:ascii="Arial" w:hAnsi="Arial" w:cs="Arial"/>
          <w:sz w:val="24"/>
          <w:szCs w:val="24"/>
        </w:rPr>
        <w:t>28 Commercial Street</w:t>
      </w:r>
      <w:r>
        <w:rPr>
          <w:rFonts w:ascii="Arial" w:hAnsi="Arial" w:cs="Arial"/>
          <w:sz w:val="24"/>
          <w:szCs w:val="24"/>
        </w:rPr>
        <w:t>, London E1 / 52 Old castle street, London E1 7AJ</w:t>
      </w:r>
    </w:p>
    <w:p w:rsidR="00E52CA2" w:rsidRDefault="00E52CA2" w:rsidP="00E52CA2">
      <w:pPr>
        <w:spacing w:after="0" w:line="360" w:lineRule="auto"/>
        <w:rPr>
          <w:rFonts w:ascii="Arial" w:hAnsi="Arial" w:cs="Arial"/>
          <w:sz w:val="24"/>
          <w:szCs w:val="24"/>
        </w:rPr>
      </w:pPr>
    </w:p>
    <w:p w:rsidR="00E52CA2" w:rsidRDefault="00E52CA2" w:rsidP="00F53AD6">
      <w:pPr>
        <w:spacing w:after="0" w:line="360" w:lineRule="auto"/>
        <w:jc w:val="both"/>
        <w:rPr>
          <w:rFonts w:ascii="Arial" w:hAnsi="Arial" w:cs="Arial"/>
          <w:color w:val="F58220"/>
          <w:sz w:val="24"/>
          <w:szCs w:val="24"/>
        </w:rPr>
      </w:pPr>
      <w:r w:rsidRPr="00E52CA2">
        <w:rPr>
          <w:rFonts w:ascii="Arial" w:hAnsi="Arial" w:cs="Arial"/>
          <w:color w:val="F58220"/>
          <w:sz w:val="24"/>
          <w:szCs w:val="24"/>
        </w:rPr>
        <w:t>Job Purpose:</w:t>
      </w:r>
    </w:p>
    <w:p w:rsidR="00B77454" w:rsidRPr="00B77454" w:rsidRDefault="00B77454" w:rsidP="00B77454">
      <w:pPr>
        <w:rPr>
          <w:rFonts w:ascii="Arial" w:hAnsi="Arial" w:cs="Arial"/>
          <w:sz w:val="24"/>
          <w:szCs w:val="24"/>
        </w:rPr>
      </w:pPr>
      <w:r w:rsidRPr="00B77454">
        <w:rPr>
          <w:rFonts w:ascii="Arial" w:hAnsi="Arial" w:cs="Arial"/>
          <w:sz w:val="24"/>
          <w:szCs w:val="24"/>
        </w:rPr>
        <w:lastRenderedPageBreak/>
        <w:t xml:space="preserve">The role will </w:t>
      </w:r>
      <w:r w:rsidR="00704339">
        <w:rPr>
          <w:rFonts w:ascii="Arial" w:hAnsi="Arial" w:cs="Arial"/>
          <w:sz w:val="24"/>
          <w:szCs w:val="24"/>
        </w:rPr>
        <w:t>be responsible for the smooth running of the advice centre between 9am and 5</w:t>
      </w:r>
      <w:r w:rsidRPr="00B77454">
        <w:rPr>
          <w:rFonts w:ascii="Arial" w:hAnsi="Arial" w:cs="Arial"/>
          <w:sz w:val="24"/>
          <w:szCs w:val="24"/>
        </w:rPr>
        <w:t xml:space="preserve">pm on Monday to Friday. </w:t>
      </w:r>
      <w:r w:rsidR="00704339">
        <w:rPr>
          <w:rFonts w:ascii="Arial" w:hAnsi="Arial" w:cs="Arial"/>
          <w:sz w:val="24"/>
          <w:szCs w:val="24"/>
        </w:rPr>
        <w:t xml:space="preserve">This will include providing a reception for people seeking advice, matching people seeking advice with an initial assessment volunteer and where it is clear that they are seeking advice that Toynbee Hall does not provide referring them to other agencies. </w:t>
      </w:r>
    </w:p>
    <w:p w:rsidR="00B77454" w:rsidRPr="00B77454" w:rsidRDefault="00B77454" w:rsidP="00B77454">
      <w:pPr>
        <w:rPr>
          <w:rFonts w:ascii="Arial" w:hAnsi="Arial" w:cs="Arial"/>
          <w:sz w:val="24"/>
          <w:szCs w:val="24"/>
        </w:rPr>
      </w:pPr>
      <w:r w:rsidRPr="00B77454">
        <w:rPr>
          <w:rFonts w:ascii="Arial" w:hAnsi="Arial" w:cs="Arial"/>
          <w:sz w:val="24"/>
          <w:szCs w:val="24"/>
        </w:rPr>
        <w:t xml:space="preserve">The role will be the public face of Toynbee Hall Wellbeing and Advice Centres at reception, on the telephone, and via digital and other means; will welcome all visitors in a warm, friendly and professional manner; and will deal with all customers, including service users, visitors, staff, volunteers, etc. in a customer focused and professional manner. </w:t>
      </w:r>
    </w:p>
    <w:p w:rsidR="00FF4788" w:rsidRPr="00181254" w:rsidRDefault="00FF4788" w:rsidP="00181254">
      <w:pPr>
        <w:pStyle w:val="ListParagraph"/>
        <w:spacing w:after="0"/>
        <w:ind w:left="0"/>
        <w:rPr>
          <w:rFonts w:ascii="Arial" w:hAnsi="Arial" w:cs="Arial"/>
          <w:sz w:val="24"/>
          <w:szCs w:val="24"/>
        </w:rPr>
      </w:pPr>
    </w:p>
    <w:p w:rsidR="00F11C1B" w:rsidRDefault="00F11C1B" w:rsidP="00024938">
      <w:pPr>
        <w:jc w:val="both"/>
        <w:rPr>
          <w:rFonts w:ascii="Arial" w:hAnsi="Arial" w:cs="Arial"/>
          <w:color w:val="F58220"/>
          <w:sz w:val="24"/>
          <w:szCs w:val="24"/>
        </w:rPr>
      </w:pPr>
      <w:r w:rsidRPr="00F11C1B">
        <w:rPr>
          <w:rFonts w:ascii="Arial" w:hAnsi="Arial" w:cs="Arial"/>
          <w:color w:val="F58220"/>
          <w:sz w:val="24"/>
          <w:szCs w:val="24"/>
        </w:rPr>
        <w:t>Responsibilities and Accountabilities:</w:t>
      </w:r>
    </w:p>
    <w:p w:rsidR="00B77454" w:rsidRPr="00B77454" w:rsidRDefault="006A3AD1" w:rsidP="00B77454">
      <w:pPr>
        <w:spacing w:after="0" w:line="240" w:lineRule="auto"/>
        <w:rPr>
          <w:rFonts w:ascii="Arial" w:hAnsi="Arial" w:cs="Arial"/>
          <w:b/>
          <w:sz w:val="24"/>
          <w:szCs w:val="24"/>
        </w:rPr>
      </w:pPr>
      <w:r>
        <w:rPr>
          <w:rFonts w:ascii="Arial" w:hAnsi="Arial" w:cs="Arial"/>
          <w:b/>
          <w:sz w:val="24"/>
          <w:szCs w:val="24"/>
        </w:rPr>
        <w:t>Advice Centre Co-ordination</w:t>
      </w:r>
    </w:p>
    <w:p w:rsidR="00B77454" w:rsidRDefault="00B77454" w:rsidP="00B77454">
      <w:pPr>
        <w:pStyle w:val="ListParagraph"/>
        <w:numPr>
          <w:ilvl w:val="0"/>
          <w:numId w:val="18"/>
        </w:numPr>
        <w:spacing w:after="0" w:line="240" w:lineRule="auto"/>
        <w:rPr>
          <w:rFonts w:ascii="Arial" w:hAnsi="Arial" w:cs="Arial"/>
          <w:sz w:val="24"/>
          <w:szCs w:val="24"/>
        </w:rPr>
      </w:pPr>
      <w:r w:rsidRPr="00B77454">
        <w:rPr>
          <w:rFonts w:ascii="Arial" w:hAnsi="Arial" w:cs="Arial"/>
          <w:sz w:val="24"/>
          <w:szCs w:val="24"/>
        </w:rPr>
        <w:lastRenderedPageBreak/>
        <w:t>Ensure that the r</w:t>
      </w:r>
      <w:r w:rsidR="00172575">
        <w:rPr>
          <w:rFonts w:ascii="Arial" w:hAnsi="Arial" w:cs="Arial"/>
          <w:sz w:val="24"/>
          <w:szCs w:val="24"/>
        </w:rPr>
        <w:t>eception is opened promptly at 9</w:t>
      </w:r>
      <w:r w:rsidRPr="00B77454">
        <w:rPr>
          <w:rFonts w:ascii="Arial" w:hAnsi="Arial" w:cs="Arial"/>
          <w:sz w:val="24"/>
          <w:szCs w:val="24"/>
        </w:rPr>
        <w:t xml:space="preserve">.45am and is covered between the </w:t>
      </w:r>
      <w:r w:rsidR="00704339">
        <w:rPr>
          <w:rFonts w:ascii="Arial" w:hAnsi="Arial" w:cs="Arial"/>
          <w:sz w:val="24"/>
          <w:szCs w:val="24"/>
        </w:rPr>
        <w:t>hours of 9</w:t>
      </w:r>
      <w:r w:rsidR="0075562E">
        <w:rPr>
          <w:rFonts w:ascii="Arial" w:hAnsi="Arial" w:cs="Arial"/>
          <w:sz w:val="24"/>
          <w:szCs w:val="24"/>
        </w:rPr>
        <w:t>.45am and 4</w:t>
      </w:r>
      <w:r>
        <w:rPr>
          <w:rFonts w:ascii="Arial" w:hAnsi="Arial" w:cs="Arial"/>
          <w:sz w:val="24"/>
          <w:szCs w:val="24"/>
        </w:rPr>
        <w:t>pm</w:t>
      </w:r>
      <w:r w:rsidR="0075562E">
        <w:rPr>
          <w:rFonts w:ascii="Arial" w:hAnsi="Arial" w:cs="Arial"/>
          <w:sz w:val="24"/>
          <w:szCs w:val="24"/>
        </w:rPr>
        <w:t xml:space="preserve"> Monday to Friday</w:t>
      </w:r>
      <w:r w:rsidR="006A3AD1">
        <w:rPr>
          <w:rFonts w:ascii="Arial" w:hAnsi="Arial" w:cs="Arial"/>
          <w:sz w:val="24"/>
          <w:szCs w:val="24"/>
        </w:rPr>
        <w:t>,</w:t>
      </w:r>
      <w:r w:rsidRPr="00B77454">
        <w:rPr>
          <w:rFonts w:ascii="Arial" w:hAnsi="Arial" w:cs="Arial"/>
          <w:sz w:val="24"/>
          <w:szCs w:val="24"/>
        </w:rPr>
        <w:t xml:space="preserve"> providing cover dir</w:t>
      </w:r>
      <w:r w:rsidR="006A3AD1">
        <w:rPr>
          <w:rFonts w:ascii="Arial" w:hAnsi="Arial" w:cs="Arial"/>
          <w:sz w:val="24"/>
          <w:szCs w:val="24"/>
        </w:rPr>
        <w:t>ectly with support from</w:t>
      </w:r>
      <w:r w:rsidRPr="00B77454">
        <w:rPr>
          <w:rFonts w:ascii="Arial" w:hAnsi="Arial" w:cs="Arial"/>
          <w:sz w:val="24"/>
          <w:szCs w:val="24"/>
        </w:rPr>
        <w:t xml:space="preserve"> volunteers. </w:t>
      </w:r>
    </w:p>
    <w:p w:rsidR="000F770F" w:rsidRDefault="000F770F" w:rsidP="00B77454">
      <w:pPr>
        <w:pStyle w:val="ListParagraph"/>
        <w:numPr>
          <w:ilvl w:val="0"/>
          <w:numId w:val="18"/>
        </w:numPr>
        <w:spacing w:after="0" w:line="240" w:lineRule="auto"/>
        <w:rPr>
          <w:rFonts w:ascii="Arial" w:hAnsi="Arial" w:cs="Arial"/>
          <w:sz w:val="24"/>
          <w:szCs w:val="24"/>
        </w:rPr>
      </w:pPr>
      <w:r>
        <w:rPr>
          <w:rFonts w:ascii="Arial" w:hAnsi="Arial" w:cs="Arial"/>
          <w:sz w:val="24"/>
          <w:szCs w:val="24"/>
        </w:rPr>
        <w:t>Setting up the IT for initial assessment volunteers</w:t>
      </w:r>
      <w:r w:rsidR="0075562E">
        <w:rPr>
          <w:rFonts w:ascii="Arial" w:hAnsi="Arial" w:cs="Arial"/>
          <w:sz w:val="24"/>
          <w:szCs w:val="24"/>
        </w:rPr>
        <w:t xml:space="preserve"> and clients</w:t>
      </w:r>
      <w:r>
        <w:rPr>
          <w:rFonts w:ascii="Arial" w:hAnsi="Arial" w:cs="Arial"/>
          <w:sz w:val="24"/>
          <w:szCs w:val="24"/>
        </w:rPr>
        <w:t xml:space="preserve"> ahead of opening reception</w:t>
      </w:r>
      <w:r w:rsidR="0075562E">
        <w:rPr>
          <w:rFonts w:ascii="Arial" w:hAnsi="Arial" w:cs="Arial"/>
          <w:sz w:val="24"/>
          <w:szCs w:val="24"/>
        </w:rPr>
        <w:t>, shutting down and securely storing after reception closes</w:t>
      </w:r>
      <w:r>
        <w:rPr>
          <w:rFonts w:ascii="Arial" w:hAnsi="Arial" w:cs="Arial"/>
          <w:sz w:val="24"/>
          <w:szCs w:val="24"/>
        </w:rPr>
        <w:t>.</w:t>
      </w:r>
    </w:p>
    <w:p w:rsidR="00B77454" w:rsidRDefault="000F770F" w:rsidP="006A3AD1">
      <w:pPr>
        <w:pStyle w:val="ListParagraph"/>
        <w:numPr>
          <w:ilvl w:val="0"/>
          <w:numId w:val="18"/>
        </w:numPr>
        <w:spacing w:after="0" w:line="240" w:lineRule="auto"/>
        <w:rPr>
          <w:rFonts w:ascii="Arial" w:hAnsi="Arial" w:cs="Arial"/>
          <w:sz w:val="24"/>
          <w:szCs w:val="24"/>
        </w:rPr>
      </w:pPr>
      <w:r>
        <w:rPr>
          <w:rFonts w:ascii="Arial" w:hAnsi="Arial" w:cs="Arial"/>
          <w:sz w:val="24"/>
          <w:szCs w:val="24"/>
        </w:rPr>
        <w:t>Manage and support reception volunteers, and maintain rota to ensure that there is a volunteer on reception between 9:45 – 1 and 1.45 – 4 Monday to Friday.</w:t>
      </w:r>
    </w:p>
    <w:p w:rsidR="006A3AD1" w:rsidRPr="006A3AD1" w:rsidRDefault="006A3AD1" w:rsidP="006A3AD1">
      <w:pPr>
        <w:pStyle w:val="ListParagraph"/>
        <w:numPr>
          <w:ilvl w:val="0"/>
          <w:numId w:val="18"/>
        </w:numPr>
        <w:spacing w:after="0" w:line="240" w:lineRule="auto"/>
        <w:rPr>
          <w:rFonts w:ascii="Arial" w:hAnsi="Arial" w:cs="Arial"/>
          <w:sz w:val="24"/>
          <w:szCs w:val="24"/>
        </w:rPr>
      </w:pPr>
      <w:r>
        <w:rPr>
          <w:rFonts w:ascii="Arial" w:hAnsi="Arial" w:cs="Arial"/>
          <w:sz w:val="24"/>
          <w:szCs w:val="24"/>
        </w:rPr>
        <w:t>Supporting people waiting to receive advice to prepare for their meeting by providing them with relevant forms.</w:t>
      </w:r>
    </w:p>
    <w:p w:rsidR="00B77454" w:rsidRDefault="00B77454" w:rsidP="00B77454">
      <w:pPr>
        <w:numPr>
          <w:ilvl w:val="0"/>
          <w:numId w:val="16"/>
        </w:numPr>
        <w:spacing w:after="0" w:line="240" w:lineRule="auto"/>
        <w:rPr>
          <w:rFonts w:ascii="Arial" w:hAnsi="Arial" w:cs="Arial"/>
          <w:sz w:val="24"/>
          <w:szCs w:val="24"/>
        </w:rPr>
      </w:pPr>
      <w:r w:rsidRPr="00B77454">
        <w:rPr>
          <w:rFonts w:ascii="Arial" w:hAnsi="Arial" w:cs="Arial"/>
          <w:sz w:val="24"/>
          <w:szCs w:val="24"/>
        </w:rPr>
        <w:t xml:space="preserve">To answer the main switchboard and direct calls to appropriate departments as necessary, or ensure that this is being carried out effectively and professionally by other staff or volunteers. </w:t>
      </w:r>
    </w:p>
    <w:p w:rsidR="006A3AD1" w:rsidRDefault="006A3AD1" w:rsidP="00B77454">
      <w:pPr>
        <w:numPr>
          <w:ilvl w:val="0"/>
          <w:numId w:val="16"/>
        </w:numPr>
        <w:spacing w:after="0" w:line="240" w:lineRule="auto"/>
        <w:rPr>
          <w:rFonts w:ascii="Arial" w:hAnsi="Arial" w:cs="Arial"/>
          <w:sz w:val="24"/>
          <w:szCs w:val="24"/>
        </w:rPr>
      </w:pPr>
      <w:r>
        <w:rPr>
          <w:rFonts w:ascii="Arial" w:hAnsi="Arial" w:cs="Arial"/>
          <w:sz w:val="24"/>
          <w:szCs w:val="24"/>
        </w:rPr>
        <w:t xml:space="preserve">To </w:t>
      </w:r>
      <w:r w:rsidR="00000D6B">
        <w:rPr>
          <w:rFonts w:ascii="Arial" w:hAnsi="Arial" w:cs="Arial"/>
          <w:sz w:val="24"/>
          <w:szCs w:val="24"/>
        </w:rPr>
        <w:t>monitor the FLAC and Advice voicemails, logging calls and where appropriate booking triage appointments, or returning calls to advise attending drop ins.</w:t>
      </w:r>
    </w:p>
    <w:p w:rsidR="00CF4DF0" w:rsidRPr="00CF4DF0" w:rsidRDefault="00CF4DF0" w:rsidP="00CF4DF0">
      <w:pPr>
        <w:numPr>
          <w:ilvl w:val="0"/>
          <w:numId w:val="16"/>
        </w:numPr>
        <w:spacing w:after="0" w:line="240" w:lineRule="auto"/>
        <w:rPr>
          <w:rFonts w:ascii="Arial" w:hAnsi="Arial" w:cs="Arial"/>
          <w:sz w:val="24"/>
          <w:szCs w:val="24"/>
        </w:rPr>
      </w:pPr>
      <w:r w:rsidRPr="00B77454">
        <w:rPr>
          <w:rFonts w:ascii="Arial" w:hAnsi="Arial" w:cs="Arial"/>
          <w:sz w:val="24"/>
          <w:szCs w:val="24"/>
        </w:rPr>
        <w:lastRenderedPageBreak/>
        <w:t xml:space="preserve">Monitor additional mailboxes and distribute and respond to emails as appropriate </w:t>
      </w:r>
    </w:p>
    <w:p w:rsidR="00B77454" w:rsidRPr="00B77454" w:rsidRDefault="006A3AD1" w:rsidP="00B77454">
      <w:pPr>
        <w:numPr>
          <w:ilvl w:val="0"/>
          <w:numId w:val="16"/>
        </w:numPr>
        <w:spacing w:after="0" w:line="240" w:lineRule="auto"/>
        <w:rPr>
          <w:rFonts w:ascii="Arial" w:hAnsi="Arial" w:cs="Arial"/>
          <w:sz w:val="24"/>
          <w:szCs w:val="24"/>
        </w:rPr>
      </w:pPr>
      <w:r>
        <w:rPr>
          <w:rFonts w:ascii="Arial" w:hAnsi="Arial" w:cs="Arial"/>
          <w:sz w:val="24"/>
          <w:szCs w:val="24"/>
        </w:rPr>
        <w:t>Introducing</w:t>
      </w:r>
      <w:r w:rsidR="00B77454" w:rsidRPr="00B77454">
        <w:rPr>
          <w:rFonts w:ascii="Arial" w:hAnsi="Arial" w:cs="Arial"/>
          <w:sz w:val="24"/>
          <w:szCs w:val="24"/>
        </w:rPr>
        <w:t xml:space="preserve"> new users accessing our serv</w:t>
      </w:r>
      <w:r>
        <w:rPr>
          <w:rFonts w:ascii="Arial" w:hAnsi="Arial" w:cs="Arial"/>
          <w:sz w:val="24"/>
          <w:szCs w:val="24"/>
        </w:rPr>
        <w:t>ices to an appropriate Initial Assessment volunteer</w:t>
      </w:r>
      <w:r w:rsidR="00B77454" w:rsidRPr="00B77454">
        <w:rPr>
          <w:rFonts w:ascii="Arial" w:hAnsi="Arial" w:cs="Arial"/>
          <w:sz w:val="24"/>
          <w:szCs w:val="24"/>
        </w:rPr>
        <w:t>.</w:t>
      </w:r>
    </w:p>
    <w:p w:rsidR="00B77454" w:rsidRPr="00B77454" w:rsidRDefault="00B77454" w:rsidP="00B77454">
      <w:pPr>
        <w:numPr>
          <w:ilvl w:val="0"/>
          <w:numId w:val="16"/>
        </w:numPr>
        <w:spacing w:after="0" w:line="240" w:lineRule="auto"/>
        <w:rPr>
          <w:rFonts w:ascii="Arial" w:hAnsi="Arial" w:cs="Arial"/>
          <w:sz w:val="24"/>
          <w:szCs w:val="24"/>
        </w:rPr>
      </w:pPr>
      <w:r w:rsidRPr="00B77454">
        <w:rPr>
          <w:rFonts w:ascii="Arial" w:hAnsi="Arial" w:cs="Arial"/>
          <w:sz w:val="24"/>
          <w:szCs w:val="24"/>
        </w:rPr>
        <w:t xml:space="preserve">To </w:t>
      </w:r>
      <w:r w:rsidR="00B26BA7">
        <w:rPr>
          <w:rFonts w:ascii="Arial" w:hAnsi="Arial" w:cs="Arial"/>
          <w:sz w:val="24"/>
          <w:szCs w:val="24"/>
        </w:rPr>
        <w:t>collect and process information about who has attended the advice centre</w:t>
      </w:r>
    </w:p>
    <w:p w:rsidR="00B77454" w:rsidRPr="00B77454" w:rsidRDefault="00B77454" w:rsidP="00B77454">
      <w:pPr>
        <w:numPr>
          <w:ilvl w:val="0"/>
          <w:numId w:val="16"/>
        </w:numPr>
        <w:spacing w:after="0" w:line="240" w:lineRule="auto"/>
        <w:rPr>
          <w:rFonts w:ascii="Arial" w:hAnsi="Arial" w:cs="Arial"/>
          <w:sz w:val="24"/>
          <w:szCs w:val="24"/>
        </w:rPr>
      </w:pPr>
      <w:r w:rsidRPr="00B77454">
        <w:rPr>
          <w:rFonts w:ascii="Arial" w:hAnsi="Arial" w:cs="Arial"/>
          <w:sz w:val="24"/>
          <w:szCs w:val="24"/>
        </w:rPr>
        <w:t>Ensure that all incoming mail</w:t>
      </w:r>
      <w:r w:rsidRPr="00B77454">
        <w:rPr>
          <w:rFonts w:ascii="Arial" w:hAnsi="Arial" w:cs="Arial"/>
          <w:b/>
          <w:sz w:val="24"/>
          <w:szCs w:val="24"/>
        </w:rPr>
        <w:t xml:space="preserve"> </w:t>
      </w:r>
      <w:r w:rsidRPr="00B77454">
        <w:rPr>
          <w:rFonts w:ascii="Arial" w:hAnsi="Arial" w:cs="Arial"/>
          <w:sz w:val="24"/>
          <w:szCs w:val="24"/>
        </w:rPr>
        <w:t>and deliveries are checked in, sorted and distributed or collected by the recipient.</w:t>
      </w:r>
    </w:p>
    <w:p w:rsidR="00B77454" w:rsidRDefault="00B77454" w:rsidP="00B77454">
      <w:pPr>
        <w:numPr>
          <w:ilvl w:val="0"/>
          <w:numId w:val="16"/>
        </w:numPr>
        <w:spacing w:after="0" w:line="240" w:lineRule="auto"/>
        <w:rPr>
          <w:rFonts w:ascii="Arial" w:hAnsi="Arial" w:cs="Arial"/>
          <w:sz w:val="24"/>
          <w:szCs w:val="24"/>
        </w:rPr>
      </w:pPr>
      <w:r w:rsidRPr="00B77454">
        <w:rPr>
          <w:rFonts w:ascii="Arial" w:hAnsi="Arial" w:cs="Arial"/>
          <w:sz w:val="24"/>
          <w:szCs w:val="24"/>
        </w:rPr>
        <w:t xml:space="preserve">Keep accurate records of parcels and ‘special delivery’ and ‘signed for’ posts to all departments and inform the recipients of their arrival. </w:t>
      </w:r>
    </w:p>
    <w:p w:rsidR="00CF4DF0" w:rsidRPr="00CF4DF0" w:rsidRDefault="00CF4DF0" w:rsidP="00CF4DF0">
      <w:pPr>
        <w:numPr>
          <w:ilvl w:val="0"/>
          <w:numId w:val="16"/>
        </w:numPr>
        <w:spacing w:after="0" w:line="240" w:lineRule="auto"/>
        <w:rPr>
          <w:rFonts w:ascii="Arial" w:hAnsi="Arial" w:cs="Arial"/>
          <w:sz w:val="24"/>
          <w:szCs w:val="24"/>
        </w:rPr>
      </w:pPr>
      <w:r w:rsidRPr="00B77454">
        <w:rPr>
          <w:rFonts w:ascii="Arial" w:hAnsi="Arial" w:cs="Arial"/>
          <w:sz w:val="24"/>
          <w:szCs w:val="24"/>
        </w:rPr>
        <w:t xml:space="preserve">Scanning </w:t>
      </w:r>
      <w:r>
        <w:rPr>
          <w:rFonts w:ascii="Arial" w:hAnsi="Arial" w:cs="Arial"/>
          <w:sz w:val="24"/>
          <w:szCs w:val="24"/>
        </w:rPr>
        <w:t>incoming post to people seeking advice’s file’s</w:t>
      </w:r>
      <w:r w:rsidRPr="00B77454">
        <w:rPr>
          <w:rFonts w:ascii="Arial" w:hAnsi="Arial" w:cs="Arial"/>
          <w:sz w:val="24"/>
          <w:szCs w:val="24"/>
        </w:rPr>
        <w:t xml:space="preserve"> where appropriate.</w:t>
      </w:r>
    </w:p>
    <w:p w:rsidR="00B77454" w:rsidRPr="00B77454" w:rsidRDefault="00B77454" w:rsidP="00B77454">
      <w:pPr>
        <w:numPr>
          <w:ilvl w:val="0"/>
          <w:numId w:val="16"/>
        </w:numPr>
        <w:spacing w:after="0" w:line="240" w:lineRule="auto"/>
        <w:rPr>
          <w:rFonts w:ascii="Arial" w:hAnsi="Arial" w:cs="Arial"/>
          <w:sz w:val="24"/>
          <w:szCs w:val="24"/>
        </w:rPr>
      </w:pPr>
      <w:r w:rsidRPr="00B77454">
        <w:rPr>
          <w:rFonts w:ascii="Arial" w:hAnsi="Arial" w:cs="Arial"/>
          <w:sz w:val="24"/>
          <w:szCs w:val="24"/>
        </w:rPr>
        <w:t>Maintain the reception area to a high standard, making sure that all information is up to date.</w:t>
      </w:r>
    </w:p>
    <w:p w:rsidR="00B77454" w:rsidRPr="00B77454" w:rsidRDefault="00B77454" w:rsidP="00B77454">
      <w:pPr>
        <w:numPr>
          <w:ilvl w:val="0"/>
          <w:numId w:val="16"/>
        </w:numPr>
        <w:spacing w:after="0" w:line="240" w:lineRule="auto"/>
        <w:rPr>
          <w:rFonts w:ascii="Arial" w:hAnsi="Arial" w:cs="Arial"/>
          <w:sz w:val="24"/>
          <w:szCs w:val="24"/>
        </w:rPr>
      </w:pPr>
      <w:r w:rsidRPr="00B77454">
        <w:rPr>
          <w:rFonts w:ascii="Arial" w:hAnsi="Arial" w:cs="Arial"/>
          <w:sz w:val="24"/>
          <w:szCs w:val="24"/>
        </w:rPr>
        <w:t>Be fully aware of all activities taking place at Toynbee Hall on a daily basis.</w:t>
      </w:r>
    </w:p>
    <w:p w:rsidR="00B77454" w:rsidRPr="00B77454" w:rsidRDefault="00B77454" w:rsidP="00B77454">
      <w:pPr>
        <w:numPr>
          <w:ilvl w:val="0"/>
          <w:numId w:val="16"/>
        </w:numPr>
        <w:spacing w:after="0" w:line="240" w:lineRule="auto"/>
        <w:rPr>
          <w:rFonts w:ascii="Arial" w:hAnsi="Arial" w:cs="Arial"/>
          <w:sz w:val="24"/>
          <w:szCs w:val="24"/>
        </w:rPr>
      </w:pPr>
      <w:r w:rsidRPr="00B77454">
        <w:rPr>
          <w:rFonts w:ascii="Arial" w:hAnsi="Arial" w:cs="Arial"/>
          <w:sz w:val="24"/>
          <w:szCs w:val="24"/>
        </w:rPr>
        <w:lastRenderedPageBreak/>
        <w:t>To follow Health and Safety procedures for the reception area at all times.</w:t>
      </w:r>
    </w:p>
    <w:p w:rsidR="00B77454" w:rsidRPr="00B77454" w:rsidRDefault="00B77454" w:rsidP="00B77454">
      <w:pPr>
        <w:spacing w:after="0" w:line="240" w:lineRule="auto"/>
        <w:rPr>
          <w:rFonts w:ascii="Arial" w:hAnsi="Arial" w:cs="Arial"/>
          <w:b/>
          <w:sz w:val="24"/>
          <w:szCs w:val="24"/>
        </w:rPr>
      </w:pPr>
    </w:p>
    <w:p w:rsidR="00B77454" w:rsidRPr="00B77454" w:rsidRDefault="00B77454" w:rsidP="00B77454">
      <w:pPr>
        <w:spacing w:after="0" w:line="240" w:lineRule="auto"/>
        <w:rPr>
          <w:rFonts w:ascii="Arial" w:hAnsi="Arial" w:cs="Arial"/>
          <w:b/>
          <w:sz w:val="24"/>
          <w:szCs w:val="24"/>
        </w:rPr>
      </w:pPr>
      <w:r w:rsidRPr="00B77454">
        <w:rPr>
          <w:rFonts w:ascii="Arial" w:hAnsi="Arial" w:cs="Arial"/>
          <w:b/>
          <w:sz w:val="24"/>
          <w:szCs w:val="24"/>
        </w:rPr>
        <w:t>Volunteers</w:t>
      </w:r>
    </w:p>
    <w:p w:rsidR="00B77454" w:rsidRPr="00B26BA7" w:rsidRDefault="00B77454" w:rsidP="00B77454">
      <w:pPr>
        <w:pStyle w:val="ListParagraph"/>
        <w:numPr>
          <w:ilvl w:val="0"/>
          <w:numId w:val="19"/>
        </w:numPr>
        <w:spacing w:after="0" w:line="240" w:lineRule="auto"/>
        <w:rPr>
          <w:rFonts w:ascii="Arial" w:hAnsi="Arial" w:cs="Arial"/>
          <w:b/>
          <w:sz w:val="24"/>
          <w:szCs w:val="24"/>
        </w:rPr>
      </w:pPr>
      <w:r w:rsidRPr="00B77454">
        <w:rPr>
          <w:rFonts w:ascii="Arial" w:hAnsi="Arial" w:cs="Arial"/>
          <w:sz w:val="24"/>
          <w:szCs w:val="24"/>
        </w:rPr>
        <w:t xml:space="preserve">To supervise volunteers on reception </w:t>
      </w:r>
      <w:r w:rsidR="00CF4DF0">
        <w:rPr>
          <w:rFonts w:ascii="Arial" w:hAnsi="Arial" w:cs="Arial"/>
          <w:sz w:val="24"/>
          <w:szCs w:val="24"/>
        </w:rPr>
        <w:t xml:space="preserve">and encourage high levels of civility and customer service at all times. </w:t>
      </w:r>
    </w:p>
    <w:p w:rsidR="00E446CD" w:rsidRPr="00B77454" w:rsidRDefault="00E446CD" w:rsidP="00B77454">
      <w:pPr>
        <w:pStyle w:val="ListParagraph"/>
        <w:numPr>
          <w:ilvl w:val="0"/>
          <w:numId w:val="19"/>
        </w:numPr>
        <w:spacing w:after="0" w:line="240" w:lineRule="auto"/>
        <w:rPr>
          <w:rFonts w:ascii="Arial" w:hAnsi="Arial" w:cs="Arial"/>
          <w:b/>
          <w:sz w:val="24"/>
          <w:szCs w:val="24"/>
        </w:rPr>
      </w:pPr>
      <w:r>
        <w:rPr>
          <w:rFonts w:ascii="Arial" w:hAnsi="Arial" w:cs="Arial"/>
          <w:sz w:val="24"/>
          <w:szCs w:val="24"/>
        </w:rPr>
        <w:t>To supervise advice volunteers in effective triage and signposting</w:t>
      </w:r>
    </w:p>
    <w:p w:rsidR="00B77454" w:rsidRPr="00B77454" w:rsidRDefault="00B77454" w:rsidP="00CF4DF0">
      <w:pPr>
        <w:pStyle w:val="ListParagraph"/>
        <w:spacing w:after="0" w:line="240" w:lineRule="auto"/>
        <w:rPr>
          <w:rFonts w:ascii="Arial" w:hAnsi="Arial" w:cs="Arial"/>
          <w:b/>
          <w:sz w:val="24"/>
          <w:szCs w:val="24"/>
        </w:rPr>
      </w:pPr>
      <w:r w:rsidRPr="00B77454">
        <w:rPr>
          <w:rFonts w:ascii="Arial" w:hAnsi="Arial" w:cs="Arial"/>
          <w:sz w:val="24"/>
          <w:szCs w:val="24"/>
        </w:rPr>
        <w:t xml:space="preserve"> </w:t>
      </w:r>
    </w:p>
    <w:p w:rsidR="00B77454" w:rsidRPr="00B77454" w:rsidRDefault="00B77454" w:rsidP="00B77454">
      <w:pPr>
        <w:spacing w:after="0" w:line="240" w:lineRule="auto"/>
        <w:rPr>
          <w:rFonts w:ascii="Arial" w:hAnsi="Arial" w:cs="Arial"/>
          <w:b/>
          <w:sz w:val="24"/>
          <w:szCs w:val="24"/>
        </w:rPr>
      </w:pPr>
      <w:r w:rsidRPr="00B77454">
        <w:rPr>
          <w:rFonts w:ascii="Arial" w:hAnsi="Arial" w:cs="Arial"/>
          <w:b/>
          <w:sz w:val="24"/>
          <w:szCs w:val="24"/>
        </w:rPr>
        <w:t>General</w:t>
      </w:r>
    </w:p>
    <w:p w:rsidR="00B77454" w:rsidRPr="00B77454" w:rsidRDefault="00B77454" w:rsidP="00B77454">
      <w:pPr>
        <w:pStyle w:val="ListParagraph"/>
        <w:numPr>
          <w:ilvl w:val="0"/>
          <w:numId w:val="23"/>
        </w:numPr>
        <w:rPr>
          <w:rFonts w:ascii="Arial" w:hAnsi="Arial" w:cs="Arial"/>
          <w:sz w:val="24"/>
          <w:szCs w:val="24"/>
        </w:rPr>
      </w:pPr>
      <w:r w:rsidRPr="00B77454">
        <w:rPr>
          <w:rFonts w:ascii="Arial" w:hAnsi="Arial" w:cs="Arial"/>
          <w:sz w:val="24"/>
          <w:szCs w:val="24"/>
        </w:rPr>
        <w:t>To attend monthly supervision with</w:t>
      </w:r>
      <w:r w:rsidR="0028077D">
        <w:rPr>
          <w:rFonts w:ascii="Arial" w:hAnsi="Arial" w:cs="Arial"/>
          <w:sz w:val="24"/>
          <w:szCs w:val="24"/>
        </w:rPr>
        <w:t>…. Designated manager</w:t>
      </w:r>
    </w:p>
    <w:p w:rsidR="00B77454" w:rsidRPr="00B77454" w:rsidRDefault="00B77454" w:rsidP="00B77454">
      <w:pPr>
        <w:pStyle w:val="ListParagraph"/>
        <w:numPr>
          <w:ilvl w:val="0"/>
          <w:numId w:val="23"/>
        </w:numPr>
        <w:spacing w:after="0" w:line="240" w:lineRule="auto"/>
        <w:rPr>
          <w:rFonts w:ascii="Arial" w:hAnsi="Arial" w:cs="Arial"/>
          <w:sz w:val="24"/>
          <w:szCs w:val="24"/>
        </w:rPr>
      </w:pPr>
      <w:r w:rsidRPr="00B77454">
        <w:rPr>
          <w:rFonts w:ascii="Arial" w:hAnsi="Arial" w:cs="Arial"/>
          <w:sz w:val="24"/>
          <w:szCs w:val="24"/>
        </w:rPr>
        <w:t>To undertake relevant training</w:t>
      </w:r>
    </w:p>
    <w:p w:rsidR="00F11C1B" w:rsidRPr="00EE0A93" w:rsidRDefault="00F11C1B" w:rsidP="00EE0A93">
      <w:pPr>
        <w:spacing w:after="0" w:line="360" w:lineRule="auto"/>
        <w:rPr>
          <w:rFonts w:ascii="Arial" w:hAnsi="Arial" w:cs="Arial"/>
          <w:color w:val="F58220"/>
          <w:sz w:val="24"/>
          <w:szCs w:val="24"/>
        </w:rPr>
      </w:pPr>
    </w:p>
    <w:p w:rsidR="00F11C1B" w:rsidRPr="00B77454" w:rsidRDefault="00F11C1B" w:rsidP="00F53AD6">
      <w:pPr>
        <w:spacing w:after="0" w:line="360" w:lineRule="auto"/>
        <w:rPr>
          <w:rFonts w:ascii="Arial" w:hAnsi="Arial" w:cs="Arial"/>
          <w:sz w:val="24"/>
          <w:szCs w:val="24"/>
        </w:rPr>
      </w:pPr>
      <w:r w:rsidRPr="00B77454">
        <w:rPr>
          <w:rFonts w:ascii="Arial" w:hAnsi="Arial" w:cs="Arial"/>
          <w:color w:val="F58220"/>
          <w:sz w:val="24"/>
          <w:szCs w:val="24"/>
        </w:rPr>
        <w:t>Key Knowledge and Skills:</w:t>
      </w:r>
    </w:p>
    <w:p w:rsidR="00FF4788" w:rsidRPr="00B77454" w:rsidRDefault="00FF4788" w:rsidP="00FF4788">
      <w:pPr>
        <w:numPr>
          <w:ilvl w:val="0"/>
          <w:numId w:val="15"/>
        </w:numPr>
        <w:spacing w:after="0" w:line="240" w:lineRule="auto"/>
        <w:rPr>
          <w:rFonts w:ascii="Arial" w:hAnsi="Arial" w:cs="Arial"/>
          <w:sz w:val="24"/>
          <w:szCs w:val="24"/>
        </w:rPr>
      </w:pPr>
      <w:r w:rsidRPr="00B77454">
        <w:rPr>
          <w:rFonts w:ascii="Arial" w:hAnsi="Arial" w:cs="Arial"/>
          <w:sz w:val="24"/>
          <w:szCs w:val="24"/>
        </w:rPr>
        <w:t xml:space="preserve">Managing or working with </w:t>
      </w:r>
      <w:smartTag w:uri="urn:schemas-microsoft-com:office:smarttags" w:element="PersonName">
        <w:r w:rsidRPr="00B77454">
          <w:rPr>
            <w:rFonts w:ascii="Arial" w:hAnsi="Arial" w:cs="Arial"/>
            <w:sz w:val="24"/>
            <w:szCs w:val="24"/>
          </w:rPr>
          <w:t>volunteer</w:t>
        </w:r>
      </w:smartTag>
      <w:r w:rsidRPr="00B77454">
        <w:rPr>
          <w:rFonts w:ascii="Arial" w:hAnsi="Arial" w:cs="Arial"/>
          <w:sz w:val="24"/>
          <w:szCs w:val="24"/>
        </w:rPr>
        <w:t>s</w:t>
      </w:r>
    </w:p>
    <w:p w:rsidR="00FF4788" w:rsidRDefault="00FF4788" w:rsidP="00FF4788">
      <w:pPr>
        <w:numPr>
          <w:ilvl w:val="0"/>
          <w:numId w:val="15"/>
        </w:numPr>
        <w:spacing w:after="0" w:line="240" w:lineRule="auto"/>
        <w:rPr>
          <w:rFonts w:ascii="Arial" w:hAnsi="Arial" w:cs="Arial"/>
          <w:sz w:val="24"/>
          <w:szCs w:val="24"/>
        </w:rPr>
      </w:pPr>
      <w:r w:rsidRPr="00B77454">
        <w:rPr>
          <w:rFonts w:ascii="Arial" w:hAnsi="Arial" w:cs="Arial"/>
          <w:sz w:val="24"/>
          <w:szCs w:val="24"/>
        </w:rPr>
        <w:t>Working with or in partnership with the Voluntary and Community Sector</w:t>
      </w:r>
    </w:p>
    <w:p w:rsidR="00E446CD" w:rsidRPr="00B77454" w:rsidRDefault="00E446CD" w:rsidP="00FF4788">
      <w:pPr>
        <w:numPr>
          <w:ilvl w:val="0"/>
          <w:numId w:val="15"/>
        </w:numPr>
        <w:spacing w:after="0" w:line="240" w:lineRule="auto"/>
        <w:rPr>
          <w:rFonts w:ascii="Arial" w:hAnsi="Arial" w:cs="Arial"/>
          <w:sz w:val="24"/>
          <w:szCs w:val="24"/>
        </w:rPr>
      </w:pPr>
      <w:r>
        <w:rPr>
          <w:rFonts w:ascii="Arial" w:hAnsi="Arial" w:cs="Arial"/>
          <w:sz w:val="24"/>
          <w:szCs w:val="24"/>
        </w:rPr>
        <w:lastRenderedPageBreak/>
        <w:t>Experience of working in advice or triage</w:t>
      </w:r>
    </w:p>
    <w:p w:rsidR="00FF4788" w:rsidRPr="00D74D4B" w:rsidRDefault="00FF4788" w:rsidP="00D74D4B">
      <w:pPr>
        <w:numPr>
          <w:ilvl w:val="0"/>
          <w:numId w:val="15"/>
        </w:numPr>
        <w:spacing w:after="0" w:line="240" w:lineRule="auto"/>
        <w:rPr>
          <w:rFonts w:ascii="Arial" w:hAnsi="Arial" w:cs="Arial"/>
          <w:sz w:val="24"/>
          <w:szCs w:val="24"/>
        </w:rPr>
      </w:pPr>
      <w:r w:rsidRPr="00B77454">
        <w:rPr>
          <w:rFonts w:ascii="Arial" w:hAnsi="Arial" w:cs="Arial"/>
          <w:sz w:val="24"/>
          <w:szCs w:val="24"/>
        </w:rPr>
        <w:t>Experience of developing administrative or information systems (preferably including databases)</w:t>
      </w:r>
    </w:p>
    <w:p w:rsidR="00FF4788" w:rsidRPr="00B77454" w:rsidRDefault="00FF4788" w:rsidP="00FF4788">
      <w:pPr>
        <w:numPr>
          <w:ilvl w:val="0"/>
          <w:numId w:val="15"/>
        </w:numPr>
        <w:spacing w:after="0" w:line="240" w:lineRule="auto"/>
        <w:rPr>
          <w:rFonts w:ascii="Arial" w:hAnsi="Arial" w:cs="Arial"/>
          <w:sz w:val="24"/>
          <w:szCs w:val="24"/>
        </w:rPr>
      </w:pPr>
      <w:r w:rsidRPr="00B77454">
        <w:rPr>
          <w:rFonts w:ascii="Arial" w:hAnsi="Arial" w:cs="Arial"/>
          <w:sz w:val="24"/>
          <w:szCs w:val="24"/>
        </w:rPr>
        <w:t>Experience of monitoring performance of volunteers and level of data recorded on case recording systems / assessment tools.</w:t>
      </w:r>
    </w:p>
    <w:p w:rsidR="00FF4788" w:rsidRPr="00B77454" w:rsidRDefault="00FF4788" w:rsidP="00FF4788">
      <w:pPr>
        <w:numPr>
          <w:ilvl w:val="0"/>
          <w:numId w:val="15"/>
        </w:numPr>
        <w:spacing w:after="0" w:line="240" w:lineRule="auto"/>
        <w:rPr>
          <w:rFonts w:ascii="Arial" w:hAnsi="Arial" w:cs="Arial"/>
          <w:sz w:val="24"/>
          <w:szCs w:val="24"/>
        </w:rPr>
      </w:pPr>
      <w:r w:rsidRPr="00B77454">
        <w:rPr>
          <w:rFonts w:ascii="Arial" w:hAnsi="Arial" w:cs="Arial"/>
          <w:sz w:val="24"/>
          <w:szCs w:val="24"/>
        </w:rPr>
        <w:t>Excellent IT skills</w:t>
      </w:r>
    </w:p>
    <w:p w:rsidR="00FF4788" w:rsidRPr="00B77454" w:rsidRDefault="00FF4788" w:rsidP="00FF4788">
      <w:pPr>
        <w:numPr>
          <w:ilvl w:val="0"/>
          <w:numId w:val="15"/>
        </w:numPr>
        <w:spacing w:after="0" w:line="240" w:lineRule="auto"/>
        <w:rPr>
          <w:rFonts w:ascii="Arial" w:hAnsi="Arial" w:cs="Arial"/>
          <w:sz w:val="24"/>
          <w:szCs w:val="24"/>
        </w:rPr>
      </w:pPr>
      <w:r w:rsidRPr="00B77454">
        <w:rPr>
          <w:rFonts w:ascii="Arial" w:hAnsi="Arial" w:cs="Arial"/>
          <w:sz w:val="24"/>
          <w:szCs w:val="24"/>
        </w:rPr>
        <w:t>Excellent knowledge and understanding of volunteering issues at an operational level including working with volunteer policies and procedures</w:t>
      </w:r>
    </w:p>
    <w:p w:rsidR="00FF4788" w:rsidRPr="00B77454" w:rsidRDefault="00FF4788" w:rsidP="00FF4788">
      <w:pPr>
        <w:numPr>
          <w:ilvl w:val="0"/>
          <w:numId w:val="15"/>
        </w:numPr>
        <w:spacing w:after="0" w:line="240" w:lineRule="auto"/>
        <w:rPr>
          <w:rFonts w:ascii="Arial" w:hAnsi="Arial" w:cs="Arial"/>
          <w:sz w:val="24"/>
          <w:szCs w:val="24"/>
        </w:rPr>
      </w:pPr>
      <w:r w:rsidRPr="00B77454">
        <w:rPr>
          <w:rFonts w:ascii="Arial" w:hAnsi="Arial" w:cs="Arial"/>
          <w:sz w:val="24"/>
          <w:szCs w:val="24"/>
        </w:rPr>
        <w:t xml:space="preserve">Understanding of and commitment to diversity in </w:t>
      </w:r>
      <w:smartTag w:uri="urn:schemas-microsoft-com:office:smarttags" w:element="PersonName">
        <w:r w:rsidRPr="00B77454">
          <w:rPr>
            <w:rFonts w:ascii="Arial" w:hAnsi="Arial" w:cs="Arial"/>
            <w:sz w:val="24"/>
            <w:szCs w:val="24"/>
          </w:rPr>
          <w:t>volunteer</w:t>
        </w:r>
      </w:smartTag>
      <w:r w:rsidRPr="00B77454">
        <w:rPr>
          <w:rFonts w:ascii="Arial" w:hAnsi="Arial" w:cs="Arial"/>
          <w:sz w:val="24"/>
          <w:szCs w:val="24"/>
        </w:rPr>
        <w:t>ing</w:t>
      </w:r>
    </w:p>
    <w:p w:rsidR="003C166D" w:rsidRPr="00B77454" w:rsidRDefault="003C166D" w:rsidP="00FB060C">
      <w:pPr>
        <w:pStyle w:val="ListParagraph"/>
        <w:widowControl w:val="0"/>
        <w:spacing w:before="14" w:after="0" w:line="250" w:lineRule="exact"/>
        <w:ind w:right="-24"/>
        <w:jc w:val="both"/>
        <w:rPr>
          <w:rFonts w:ascii="Arial" w:eastAsia="Arial" w:hAnsi="Arial" w:cs="Arial"/>
          <w:sz w:val="24"/>
          <w:szCs w:val="24"/>
        </w:rPr>
      </w:pPr>
    </w:p>
    <w:p w:rsidR="00F11C1B" w:rsidRPr="00B77454" w:rsidRDefault="00F11C1B" w:rsidP="00F53AD6">
      <w:pPr>
        <w:spacing w:after="0" w:line="360" w:lineRule="auto"/>
        <w:rPr>
          <w:rFonts w:ascii="Arial" w:hAnsi="Arial" w:cs="Arial"/>
          <w:color w:val="F58220"/>
          <w:sz w:val="24"/>
          <w:szCs w:val="24"/>
        </w:rPr>
      </w:pPr>
      <w:r w:rsidRPr="00B77454">
        <w:rPr>
          <w:rFonts w:ascii="Arial" w:hAnsi="Arial" w:cs="Arial"/>
          <w:color w:val="F58220"/>
          <w:sz w:val="24"/>
          <w:szCs w:val="24"/>
        </w:rPr>
        <w:t>Personal Qualities:</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Experience of working in a customer facing role.</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Experience of dealing with clients who have difficulty clearly communicating their issues.</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lastRenderedPageBreak/>
        <w:t>Experience of dealing with people of different ages and different ethnic backgrounds.</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Experience of working in a demanding environment.</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Experience of providing administrative support.</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Good working knowledge of Microsoft Office packages</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Ability to maintain records accurately and efficiently</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 xml:space="preserve">Ability to understand and convey information in a clear and accurate manner by telephone, in writing, by email and in person. </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Ability to work effectively as part of a team</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Excellent organisational skills</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Proactive attitude to work, using own initiative</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A flexible, can-do approach to work</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Good communication skills</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Commitment to Equal Opportunities</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A good command of a Bengali language or dialect would be desirable</w:t>
      </w:r>
    </w:p>
    <w:p w:rsidR="00B77454" w:rsidRPr="00B77454" w:rsidRDefault="00B77454" w:rsidP="00B77454">
      <w:pPr>
        <w:numPr>
          <w:ilvl w:val="0"/>
          <w:numId w:val="24"/>
        </w:numPr>
        <w:spacing w:after="0" w:line="240" w:lineRule="auto"/>
        <w:rPr>
          <w:rFonts w:ascii="Arial" w:hAnsi="Arial" w:cs="Arial"/>
          <w:sz w:val="24"/>
          <w:szCs w:val="24"/>
        </w:rPr>
      </w:pPr>
      <w:r w:rsidRPr="00B77454">
        <w:rPr>
          <w:rFonts w:ascii="Arial" w:hAnsi="Arial" w:cs="Arial"/>
          <w:sz w:val="24"/>
          <w:szCs w:val="24"/>
        </w:rPr>
        <w:t>Commitment to Toynbee Hall’s values</w:t>
      </w:r>
    </w:p>
    <w:p w:rsidR="008F00B1" w:rsidRPr="008F00B1" w:rsidRDefault="008F00B1" w:rsidP="008F00B1">
      <w:pPr>
        <w:pStyle w:val="ListParagraph"/>
        <w:widowControl w:val="0"/>
        <w:tabs>
          <w:tab w:val="left" w:pos="-537"/>
          <w:tab w:val="left" w:pos="0"/>
          <w:tab w:val="left" w:pos="720"/>
        </w:tabs>
        <w:spacing w:after="0" w:line="240" w:lineRule="auto"/>
        <w:jc w:val="both"/>
        <w:rPr>
          <w:rFonts w:ascii="Arial" w:hAnsi="Arial" w:cs="Arial"/>
          <w:sz w:val="24"/>
          <w:szCs w:val="24"/>
        </w:rPr>
      </w:pPr>
    </w:p>
    <w:p w:rsidR="003C166D" w:rsidRDefault="003C166D" w:rsidP="00A73EC9">
      <w:pPr>
        <w:pStyle w:val="Title"/>
        <w:jc w:val="both"/>
        <w:rPr>
          <w:rFonts w:ascii="Arial" w:hAnsi="Arial" w:cs="Arial"/>
          <w:b/>
          <w:i w:val="0"/>
          <w:sz w:val="24"/>
          <w:szCs w:val="24"/>
          <w:u w:val="none"/>
        </w:rPr>
      </w:pPr>
    </w:p>
    <w:p w:rsidR="00A73EC9" w:rsidRPr="00DD0AD6" w:rsidRDefault="00A73EC9" w:rsidP="00A73EC9">
      <w:pPr>
        <w:pStyle w:val="Title"/>
        <w:jc w:val="both"/>
        <w:rPr>
          <w:rFonts w:ascii="Arial" w:hAnsi="Arial" w:cs="Arial"/>
          <w:b/>
          <w:i w:val="0"/>
          <w:sz w:val="24"/>
          <w:szCs w:val="24"/>
          <w:u w:val="none"/>
        </w:rPr>
      </w:pPr>
      <w:r w:rsidRPr="00DD0AD6">
        <w:rPr>
          <w:rFonts w:ascii="Arial" w:hAnsi="Arial" w:cs="Arial"/>
          <w:b/>
          <w:i w:val="0"/>
          <w:sz w:val="24"/>
          <w:szCs w:val="24"/>
          <w:u w:val="none"/>
        </w:rPr>
        <w:t>Learning and Development</w:t>
      </w:r>
    </w:p>
    <w:p w:rsidR="00A73EC9" w:rsidRPr="00DD0AD6" w:rsidRDefault="00A73EC9" w:rsidP="00A73EC9">
      <w:pPr>
        <w:pStyle w:val="Title"/>
        <w:jc w:val="both"/>
        <w:rPr>
          <w:rFonts w:ascii="Arial" w:hAnsi="Arial" w:cs="Arial"/>
          <w:i w:val="0"/>
          <w:sz w:val="24"/>
          <w:szCs w:val="24"/>
          <w:u w:val="none"/>
        </w:rPr>
      </w:pPr>
    </w:p>
    <w:p w:rsidR="00A73EC9" w:rsidRPr="00DD0AD6" w:rsidRDefault="00A73EC9" w:rsidP="00A73EC9">
      <w:pPr>
        <w:pStyle w:val="Title"/>
        <w:jc w:val="both"/>
        <w:rPr>
          <w:rFonts w:ascii="Arial" w:hAnsi="Arial" w:cs="Arial"/>
          <w:i w:val="0"/>
          <w:sz w:val="24"/>
          <w:szCs w:val="24"/>
          <w:u w:val="none"/>
        </w:rPr>
      </w:pPr>
      <w:r w:rsidRPr="00DD0AD6">
        <w:rPr>
          <w:rFonts w:ascii="Arial" w:hAnsi="Arial" w:cs="Arial"/>
          <w:i w:val="0"/>
          <w:sz w:val="24"/>
          <w:szCs w:val="24"/>
          <w:u w:val="none"/>
        </w:rPr>
        <w:t>Toynbee Hall provides all necessary induction and project training where necessary, and encourages and, where possible, supports the upgrading of appropriate skills and qualifications as well as other learning and development opportunities.  All employees will receive regular support and supervision to facilitate their learning and development.</w:t>
      </w:r>
    </w:p>
    <w:p w:rsidR="00A73EC9" w:rsidRPr="00DD0AD6" w:rsidRDefault="00A73EC9" w:rsidP="00A73EC9">
      <w:pPr>
        <w:pStyle w:val="Title"/>
        <w:jc w:val="both"/>
        <w:rPr>
          <w:rFonts w:ascii="Arial" w:hAnsi="Arial" w:cs="Arial"/>
          <w:b/>
          <w:i w:val="0"/>
          <w:sz w:val="24"/>
          <w:szCs w:val="24"/>
          <w:u w:val="none"/>
        </w:rPr>
      </w:pPr>
    </w:p>
    <w:p w:rsidR="00A73EC9" w:rsidRPr="00DD0AD6" w:rsidRDefault="00A73EC9" w:rsidP="00A73EC9">
      <w:pPr>
        <w:pStyle w:val="Title"/>
        <w:jc w:val="both"/>
        <w:rPr>
          <w:rFonts w:ascii="Arial" w:hAnsi="Arial" w:cs="Arial"/>
          <w:b/>
          <w:i w:val="0"/>
          <w:sz w:val="24"/>
          <w:szCs w:val="24"/>
          <w:u w:val="none"/>
        </w:rPr>
      </w:pPr>
    </w:p>
    <w:p w:rsidR="00A73EC9" w:rsidRPr="00DD0AD6" w:rsidRDefault="00A73EC9" w:rsidP="00A73EC9">
      <w:pPr>
        <w:pStyle w:val="Title"/>
        <w:jc w:val="both"/>
        <w:rPr>
          <w:rFonts w:ascii="Arial" w:hAnsi="Arial" w:cs="Arial"/>
          <w:b/>
          <w:i w:val="0"/>
          <w:sz w:val="24"/>
          <w:szCs w:val="24"/>
          <w:u w:val="none"/>
        </w:rPr>
      </w:pPr>
      <w:r w:rsidRPr="00DD0AD6">
        <w:rPr>
          <w:rFonts w:ascii="Arial" w:hAnsi="Arial" w:cs="Arial"/>
          <w:b/>
          <w:i w:val="0"/>
          <w:sz w:val="24"/>
          <w:szCs w:val="24"/>
          <w:u w:val="none"/>
        </w:rPr>
        <w:t>Volunteers</w:t>
      </w:r>
    </w:p>
    <w:p w:rsidR="00A73EC9" w:rsidRPr="00DD0AD6" w:rsidRDefault="00A73EC9" w:rsidP="00A73EC9">
      <w:pPr>
        <w:pStyle w:val="Title"/>
        <w:jc w:val="both"/>
        <w:rPr>
          <w:rFonts w:ascii="Arial" w:hAnsi="Arial" w:cs="Arial"/>
          <w:i w:val="0"/>
          <w:sz w:val="24"/>
          <w:szCs w:val="24"/>
          <w:u w:val="none"/>
        </w:rPr>
      </w:pPr>
    </w:p>
    <w:p w:rsidR="00A73EC9" w:rsidRPr="00DD0AD6" w:rsidRDefault="00A73EC9" w:rsidP="00A73EC9">
      <w:pPr>
        <w:jc w:val="both"/>
        <w:rPr>
          <w:rFonts w:ascii="Arial" w:hAnsi="Arial" w:cs="Arial"/>
          <w:sz w:val="24"/>
          <w:szCs w:val="24"/>
        </w:rPr>
      </w:pPr>
      <w:r w:rsidRPr="00DD0AD6">
        <w:rPr>
          <w:rFonts w:ascii="Arial" w:hAnsi="Arial" w:cs="Arial"/>
          <w:sz w:val="24"/>
          <w:szCs w:val="24"/>
        </w:rPr>
        <w:t xml:space="preserve">Volunteers are at the heart of Toynbee Hall’s work .The organisation is committed to involving volunteers in its continuous development and to offering volunteers the best of experiences. All Toynbee Hall staff members will be expected to support the volunteering ethos and to work alongside </w:t>
      </w:r>
      <w:r w:rsidRPr="00DD0AD6">
        <w:rPr>
          <w:rFonts w:ascii="Arial" w:hAnsi="Arial" w:cs="Arial"/>
          <w:sz w:val="24"/>
          <w:szCs w:val="24"/>
        </w:rPr>
        <w:lastRenderedPageBreak/>
        <w:t>the volunteer team to promote and facilitate the involvement of volunteers wherever appropriate.</w:t>
      </w:r>
    </w:p>
    <w:p w:rsidR="00A73EC9" w:rsidRPr="00DD0AD6" w:rsidRDefault="00A73EC9" w:rsidP="00A73EC9">
      <w:pPr>
        <w:jc w:val="both"/>
        <w:rPr>
          <w:rFonts w:ascii="Arial" w:hAnsi="Arial" w:cs="Arial"/>
          <w:sz w:val="24"/>
          <w:szCs w:val="24"/>
        </w:rPr>
      </w:pPr>
    </w:p>
    <w:p w:rsidR="00A73EC9" w:rsidRPr="00DD0AD6" w:rsidRDefault="00A73EC9" w:rsidP="00A73EC9">
      <w:pPr>
        <w:jc w:val="both"/>
        <w:rPr>
          <w:rFonts w:ascii="Arial" w:hAnsi="Arial" w:cs="Arial"/>
          <w:b/>
          <w:sz w:val="24"/>
          <w:szCs w:val="24"/>
        </w:rPr>
      </w:pPr>
      <w:r w:rsidRPr="00DD0AD6">
        <w:rPr>
          <w:rFonts w:ascii="Arial" w:hAnsi="Arial" w:cs="Arial"/>
          <w:b/>
          <w:sz w:val="24"/>
          <w:szCs w:val="24"/>
        </w:rPr>
        <w:t xml:space="preserve">Monitoring and Evaluation </w:t>
      </w:r>
    </w:p>
    <w:p w:rsidR="00A73EC9" w:rsidRPr="00DD0AD6" w:rsidRDefault="00A73EC9" w:rsidP="00A73EC9">
      <w:pPr>
        <w:jc w:val="both"/>
        <w:rPr>
          <w:rFonts w:ascii="Arial" w:hAnsi="Arial" w:cs="Arial"/>
          <w:sz w:val="24"/>
          <w:szCs w:val="24"/>
        </w:rPr>
      </w:pPr>
      <w:r w:rsidRPr="00DD0AD6">
        <w:rPr>
          <w:rFonts w:ascii="Arial" w:hAnsi="Arial" w:cs="Arial"/>
          <w:sz w:val="24"/>
          <w:szCs w:val="24"/>
        </w:rPr>
        <w:t>Toynbee Hall takes an outcomes and theory-based approach to its self-evaluation and monitoring. This means that the organisation is 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p w:rsidR="001D60ED" w:rsidRDefault="001D60ED" w:rsidP="00E52CA2">
      <w:pPr>
        <w:spacing w:after="0" w:line="360" w:lineRule="auto"/>
        <w:rPr>
          <w:rFonts w:ascii="Trebuchet MS" w:hAnsi="Trebuchet MS"/>
          <w:sz w:val="16"/>
          <w:szCs w:val="16"/>
        </w:rPr>
      </w:pPr>
    </w:p>
    <w:sectPr w:rsidR="001D60ED" w:rsidSect="00266552">
      <w:headerReference w:type="default" r:id="rId8"/>
      <w:footerReference w:type="default" r:id="rId9"/>
      <w:pgSz w:w="11906" w:h="16838"/>
      <w:pgMar w:top="720" w:right="720" w:bottom="720" w:left="72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11" w:rsidRDefault="00411D11" w:rsidP="00F96BB3">
      <w:pPr>
        <w:spacing w:after="0" w:line="240" w:lineRule="auto"/>
      </w:pPr>
      <w:r>
        <w:separator/>
      </w:r>
    </w:p>
  </w:endnote>
  <w:endnote w:type="continuationSeparator" w:id="0">
    <w:p w:rsidR="00411D11" w:rsidRDefault="00411D11" w:rsidP="00F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371"/>
      <w:docPartObj>
        <w:docPartGallery w:val="Page Numbers (Bottom of Page)"/>
        <w:docPartUnique/>
      </w:docPartObj>
    </w:sdtPr>
    <w:sdtEndPr>
      <w:rPr>
        <w:sz w:val="20"/>
        <w:szCs w:val="20"/>
      </w:rPr>
    </w:sdtEndPr>
    <w:sdtContent>
      <w:p w:rsidR="000A240A" w:rsidRPr="006704EF" w:rsidRDefault="006704EF" w:rsidP="0058071D">
        <w:pPr>
          <w:pStyle w:val="Footer"/>
          <w:rPr>
            <w:color w:val="A6A6A6" w:themeColor="background1" w:themeShade="A6"/>
            <w:sz w:val="20"/>
            <w:szCs w:val="20"/>
          </w:rPr>
        </w:pPr>
        <w:r w:rsidRPr="006704EF">
          <w:rPr>
            <w:color w:val="A6A6A6" w:themeColor="background1" w:themeShade="A6"/>
            <w:sz w:val="20"/>
            <w:szCs w:val="20"/>
          </w:rPr>
          <w:t>TBH O02-</w:t>
        </w:r>
        <w:r w:rsidR="00FF4788">
          <w:rPr>
            <w:color w:val="A6A6A6" w:themeColor="background1" w:themeShade="A6"/>
            <w:sz w:val="20"/>
            <w:szCs w:val="20"/>
          </w:rPr>
          <w:t>3</w:t>
        </w:r>
        <w:r w:rsidR="00EE0A93">
          <w:rPr>
            <w:color w:val="A6A6A6" w:themeColor="background1" w:themeShade="A6"/>
            <w:sz w:val="20"/>
            <w:szCs w:val="20"/>
          </w:rPr>
          <w:t>-</w:t>
        </w:r>
        <w:r w:rsidR="00FF4788">
          <w:rPr>
            <w:color w:val="A6A6A6" w:themeColor="background1" w:themeShade="A6"/>
            <w:sz w:val="20"/>
            <w:szCs w:val="20"/>
          </w:rPr>
          <w:t>6</w:t>
        </w:r>
        <w:r w:rsidRPr="006704EF">
          <w:rPr>
            <w:color w:val="A6A6A6" w:themeColor="background1" w:themeShade="A6"/>
            <w:sz w:val="20"/>
            <w:szCs w:val="20"/>
          </w:rPr>
          <w:t xml:space="preserve"> </w:t>
        </w:r>
        <w:r w:rsidR="00EE0A93">
          <w:rPr>
            <w:color w:val="A6A6A6" w:themeColor="background1" w:themeShade="A6"/>
            <w:sz w:val="20"/>
            <w:szCs w:val="20"/>
          </w:rPr>
          <w:t>0103</w:t>
        </w:r>
        <w:r w:rsidRPr="006704EF">
          <w:rPr>
            <w:color w:val="A6A6A6" w:themeColor="background1" w:themeShade="A6"/>
            <w:sz w:val="20"/>
            <w:szCs w:val="20"/>
          </w:rPr>
          <w:t>2017</w:t>
        </w:r>
      </w:p>
      <w:p w:rsidR="000A240A" w:rsidRPr="0058071D" w:rsidRDefault="000A240A">
        <w:pPr>
          <w:pStyle w:val="Footer"/>
          <w:jc w:val="right"/>
          <w:rPr>
            <w:sz w:val="20"/>
            <w:szCs w:val="20"/>
          </w:rPr>
        </w:pPr>
        <w:r w:rsidRPr="0058071D">
          <w:rPr>
            <w:rFonts w:ascii="Trebuchet MS" w:hAnsi="Trebuchet MS"/>
            <w:sz w:val="20"/>
            <w:szCs w:val="20"/>
          </w:rPr>
          <w:fldChar w:fldCharType="begin"/>
        </w:r>
        <w:r w:rsidRPr="0058071D">
          <w:rPr>
            <w:rFonts w:ascii="Trebuchet MS" w:hAnsi="Trebuchet MS"/>
            <w:sz w:val="20"/>
            <w:szCs w:val="20"/>
          </w:rPr>
          <w:instrText xml:space="preserve"> PAGE   \* MERGEFORMAT </w:instrText>
        </w:r>
        <w:r w:rsidRPr="0058071D">
          <w:rPr>
            <w:rFonts w:ascii="Trebuchet MS" w:hAnsi="Trebuchet MS"/>
            <w:sz w:val="20"/>
            <w:szCs w:val="20"/>
          </w:rPr>
          <w:fldChar w:fldCharType="separate"/>
        </w:r>
        <w:r w:rsidR="00AA4EDF">
          <w:rPr>
            <w:rFonts w:ascii="Trebuchet MS" w:hAnsi="Trebuchet MS"/>
            <w:noProof/>
            <w:sz w:val="20"/>
            <w:szCs w:val="20"/>
          </w:rPr>
          <w:t>1</w:t>
        </w:r>
        <w:r w:rsidRPr="0058071D">
          <w:rPr>
            <w:rFonts w:ascii="Trebuchet MS" w:hAnsi="Trebuchet MS"/>
            <w:sz w:val="20"/>
            <w:szCs w:val="20"/>
          </w:rPr>
          <w:fldChar w:fldCharType="end"/>
        </w:r>
      </w:p>
    </w:sdtContent>
  </w:sdt>
  <w:p w:rsidR="000A240A" w:rsidRDefault="000A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11" w:rsidRDefault="00411D11" w:rsidP="00F96BB3">
      <w:pPr>
        <w:spacing w:after="0" w:line="240" w:lineRule="auto"/>
      </w:pPr>
      <w:r>
        <w:separator/>
      </w:r>
    </w:p>
  </w:footnote>
  <w:footnote w:type="continuationSeparator" w:id="0">
    <w:p w:rsidR="00411D11" w:rsidRDefault="00411D11" w:rsidP="00F9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92" w:rsidRDefault="006C2592">
    <w:pPr>
      <w:pStyle w:val="Header"/>
    </w:pPr>
    <w:r>
      <w:rPr>
        <w:noProof/>
        <w:lang w:val="en-US"/>
      </w:rPr>
      <w:drawing>
        <wp:anchor distT="0" distB="0" distL="114300" distR="114300" simplePos="0" relativeHeight="251658240" behindDoc="1" locked="0" layoutInCell="1" allowOverlap="1" wp14:anchorId="6BA42D01" wp14:editId="145F6040">
          <wp:simplePos x="0" y="0"/>
          <wp:positionH relativeFrom="column">
            <wp:posOffset>4030980</wp:posOffset>
          </wp:positionH>
          <wp:positionV relativeFrom="paragraph">
            <wp:posOffset>-211455</wp:posOffset>
          </wp:positionV>
          <wp:extent cx="2834640" cy="120713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07135"/>
                  </a:xfrm>
                  <a:prstGeom prst="rect">
                    <a:avLst/>
                  </a:prstGeom>
                  <a:noFill/>
                </pic:spPr>
              </pic:pic>
            </a:graphicData>
          </a:graphic>
        </wp:anchor>
      </w:drawing>
    </w:r>
  </w:p>
  <w:p w:rsidR="006C2592" w:rsidRDefault="003E60C1" w:rsidP="006C2592">
    <w:pPr>
      <w:rPr>
        <w:rFonts w:ascii="Arial" w:hAnsi="Arial" w:cs="Arial"/>
        <w:noProof/>
        <w:color w:val="F58220"/>
        <w:sz w:val="32"/>
        <w:szCs w:val="32"/>
        <w:lang w:val="en-US"/>
      </w:rPr>
    </w:pPr>
    <w:r>
      <w:rPr>
        <w:rFonts w:ascii="Arial" w:hAnsi="Arial" w:cs="Arial"/>
        <w:noProof/>
        <w:color w:val="F58220"/>
        <w:sz w:val="32"/>
        <w:szCs w:val="32"/>
        <w:lang w:val="en-US"/>
      </w:rPr>
      <w:t>Job Description:</w:t>
    </w:r>
  </w:p>
  <w:p w:rsidR="003E60C1" w:rsidRPr="00D677E9" w:rsidRDefault="00E52CA2" w:rsidP="006C2592">
    <w:pPr>
      <w:rPr>
        <w:rFonts w:ascii="Arial" w:hAnsi="Arial" w:cs="Arial"/>
        <w:noProof/>
        <w:color w:val="F58220"/>
        <w:sz w:val="32"/>
        <w:szCs w:val="32"/>
        <w:lang w:val="en-US"/>
      </w:rPr>
    </w:pPr>
    <w:r>
      <w:rPr>
        <w:noProof/>
        <w:lang w:val="en-US"/>
      </w:rPr>
      <mc:AlternateContent>
        <mc:Choice Requires="wps">
          <w:drawing>
            <wp:anchor distT="0" distB="0" distL="114300" distR="114300" simplePos="0" relativeHeight="251661312" behindDoc="0" locked="0" layoutInCell="1" allowOverlap="1" wp14:anchorId="29FC257C" wp14:editId="4936BC4B">
              <wp:simplePos x="0" y="0"/>
              <wp:positionH relativeFrom="column">
                <wp:posOffset>-7620</wp:posOffset>
              </wp:positionH>
              <wp:positionV relativeFrom="paragraph">
                <wp:posOffset>370094</wp:posOffset>
              </wp:positionV>
              <wp:extent cx="65532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05A9B" id="Straight Connector 19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29.15pt" to="51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" strokecolor="#f58220" strokeweight="1.5pt"/>
          </w:pict>
        </mc:Fallback>
      </mc:AlternateContent>
    </w:r>
    <w:r w:rsidR="00704339">
      <w:rPr>
        <w:rFonts w:ascii="Arial" w:hAnsi="Arial" w:cs="Arial"/>
        <w:noProof/>
        <w:color w:val="F58220"/>
        <w:sz w:val="32"/>
        <w:szCs w:val="32"/>
        <w:lang w:val="en-US"/>
      </w:rPr>
      <w:t>Advice Centre</w:t>
    </w:r>
    <w:r w:rsidR="00663416">
      <w:rPr>
        <w:rFonts w:ascii="Arial" w:hAnsi="Arial" w:cs="Arial"/>
        <w:noProof/>
        <w:color w:val="F58220"/>
        <w:sz w:val="32"/>
        <w:szCs w:val="32"/>
        <w:lang w:val="en-US"/>
      </w:rPr>
      <w:t xml:space="preserve"> Co-ordinator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BBB"/>
    <w:multiLevelType w:val="hybridMultilevel"/>
    <w:tmpl w:val="51524758"/>
    <w:lvl w:ilvl="0" w:tplc="4BEC3572">
      <w:start w:val="1"/>
      <w:numFmt w:val="bullet"/>
      <w:lvlText w:val=""/>
      <w:lvlJc w:val="left"/>
      <w:pPr>
        <w:tabs>
          <w:tab w:val="num" w:pos="900"/>
        </w:tabs>
        <w:ind w:left="900" w:hanging="360"/>
      </w:pPr>
      <w:rPr>
        <w:rFonts w:ascii="Wingdings 2" w:hAnsi="Wingdings 2"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4BF4819"/>
    <w:multiLevelType w:val="hybridMultilevel"/>
    <w:tmpl w:val="FF36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21ACA"/>
    <w:multiLevelType w:val="hybridMultilevel"/>
    <w:tmpl w:val="B0D2E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B45F0"/>
    <w:multiLevelType w:val="hybridMultilevel"/>
    <w:tmpl w:val="135E6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32CF7"/>
    <w:multiLevelType w:val="hybridMultilevel"/>
    <w:tmpl w:val="8066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A001F"/>
    <w:multiLevelType w:val="hybridMultilevel"/>
    <w:tmpl w:val="B838B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05EBA"/>
    <w:multiLevelType w:val="hybridMultilevel"/>
    <w:tmpl w:val="93EA14D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9068A"/>
    <w:multiLevelType w:val="hybridMultilevel"/>
    <w:tmpl w:val="F4E47DEE"/>
    <w:lvl w:ilvl="0" w:tplc="4D38D08A">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B4B50"/>
    <w:multiLevelType w:val="hybridMultilevel"/>
    <w:tmpl w:val="E2D0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4283E"/>
    <w:multiLevelType w:val="hybridMultilevel"/>
    <w:tmpl w:val="2AAC8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D92DA0"/>
    <w:multiLevelType w:val="hybridMultilevel"/>
    <w:tmpl w:val="10DAE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75A1D"/>
    <w:multiLevelType w:val="hybridMultilevel"/>
    <w:tmpl w:val="89CC02EE"/>
    <w:lvl w:ilvl="0" w:tplc="4D38D08A">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E095E"/>
    <w:multiLevelType w:val="hybridMultilevel"/>
    <w:tmpl w:val="1DA2296C"/>
    <w:lvl w:ilvl="0" w:tplc="EF961078">
      <w:start w:val="17"/>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4F175B79"/>
    <w:multiLevelType w:val="hybridMultilevel"/>
    <w:tmpl w:val="E13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F5D00"/>
    <w:multiLevelType w:val="hybridMultilevel"/>
    <w:tmpl w:val="6958E3A4"/>
    <w:lvl w:ilvl="0" w:tplc="4BEC3572">
      <w:start w:val="1"/>
      <w:numFmt w:val="bullet"/>
      <w:lvlText w:val=""/>
      <w:lvlJc w:val="left"/>
      <w:pPr>
        <w:tabs>
          <w:tab w:val="num" w:pos="900"/>
        </w:tabs>
        <w:ind w:left="900" w:hanging="360"/>
      </w:pPr>
      <w:rPr>
        <w:rFonts w:ascii="Wingdings 2" w:hAnsi="Wingdings 2"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5AAC543D"/>
    <w:multiLevelType w:val="hybridMultilevel"/>
    <w:tmpl w:val="F39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15A"/>
    <w:multiLevelType w:val="hybridMultilevel"/>
    <w:tmpl w:val="529EF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41C8F"/>
    <w:multiLevelType w:val="hybridMultilevel"/>
    <w:tmpl w:val="80E69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A301FC"/>
    <w:multiLevelType w:val="hybridMultilevel"/>
    <w:tmpl w:val="82FEB1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C34E81"/>
    <w:multiLevelType w:val="hybridMultilevel"/>
    <w:tmpl w:val="FB08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15DC2"/>
    <w:multiLevelType w:val="hybridMultilevel"/>
    <w:tmpl w:val="4BAA4F34"/>
    <w:lvl w:ilvl="0" w:tplc="4BEC3572">
      <w:start w:val="1"/>
      <w:numFmt w:val="bullet"/>
      <w:lvlText w:val=""/>
      <w:lvlJc w:val="left"/>
      <w:pPr>
        <w:tabs>
          <w:tab w:val="num" w:pos="900"/>
        </w:tabs>
        <w:ind w:left="900" w:hanging="360"/>
      </w:pPr>
      <w:rPr>
        <w:rFonts w:ascii="Wingdings 2" w:hAnsi="Wingdings 2"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7A927B52"/>
    <w:multiLevelType w:val="hybridMultilevel"/>
    <w:tmpl w:val="9ECA2E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C5183B"/>
    <w:multiLevelType w:val="hybridMultilevel"/>
    <w:tmpl w:val="8CB21E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C3830C0"/>
    <w:multiLevelType w:val="hybridMultilevel"/>
    <w:tmpl w:val="C6F8D0F4"/>
    <w:lvl w:ilvl="0" w:tplc="4BEC3572">
      <w:start w:val="1"/>
      <w:numFmt w:val="bullet"/>
      <w:lvlText w:val=""/>
      <w:lvlJc w:val="left"/>
      <w:pPr>
        <w:tabs>
          <w:tab w:val="num" w:pos="900"/>
        </w:tabs>
        <w:ind w:left="900" w:hanging="360"/>
      </w:pPr>
      <w:rPr>
        <w:rFonts w:ascii="Wingdings 2" w:hAnsi="Wingdings 2"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7"/>
  </w:num>
  <w:num w:numId="2">
    <w:abstractNumId w:val="11"/>
  </w:num>
  <w:num w:numId="3">
    <w:abstractNumId w:val="17"/>
  </w:num>
  <w:num w:numId="4">
    <w:abstractNumId w:val="16"/>
  </w:num>
  <w:num w:numId="5">
    <w:abstractNumId w:val="13"/>
  </w:num>
  <w:num w:numId="6">
    <w:abstractNumId w:val="5"/>
  </w:num>
  <w:num w:numId="7">
    <w:abstractNumId w:val="0"/>
  </w:num>
  <w:num w:numId="8">
    <w:abstractNumId w:val="20"/>
  </w:num>
  <w:num w:numId="9">
    <w:abstractNumId w:val="23"/>
  </w:num>
  <w:num w:numId="10">
    <w:abstractNumId w:val="14"/>
  </w:num>
  <w:num w:numId="11">
    <w:abstractNumId w:val="2"/>
  </w:num>
  <w:num w:numId="12">
    <w:abstractNumId w:val="6"/>
  </w:num>
  <w:num w:numId="13">
    <w:abstractNumId w:val="21"/>
  </w:num>
  <w:num w:numId="14">
    <w:abstractNumId w:val="9"/>
  </w:num>
  <w:num w:numId="15">
    <w:abstractNumId w:val="15"/>
  </w:num>
  <w:num w:numId="16">
    <w:abstractNumId w:val="3"/>
  </w:num>
  <w:num w:numId="17">
    <w:abstractNumId w:val="18"/>
  </w:num>
  <w:num w:numId="18">
    <w:abstractNumId w:val="1"/>
  </w:num>
  <w:num w:numId="19">
    <w:abstractNumId w:val="8"/>
  </w:num>
  <w:num w:numId="20">
    <w:abstractNumId w:val="12"/>
  </w:num>
  <w:num w:numId="21">
    <w:abstractNumId w:val="19"/>
  </w:num>
  <w:num w:numId="22">
    <w:abstractNumId w:val="4"/>
  </w:num>
  <w:num w:numId="23">
    <w:abstractNumId w:val="10"/>
  </w:num>
  <w:num w:numId="2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9"/>
    <w:rsid w:val="00000D6B"/>
    <w:rsid w:val="00024938"/>
    <w:rsid w:val="00042D47"/>
    <w:rsid w:val="00050063"/>
    <w:rsid w:val="00057D35"/>
    <w:rsid w:val="0007461F"/>
    <w:rsid w:val="000876D8"/>
    <w:rsid w:val="000A0991"/>
    <w:rsid w:val="000A240A"/>
    <w:rsid w:val="000A5053"/>
    <w:rsid w:val="000C7AB4"/>
    <w:rsid w:val="000D293C"/>
    <w:rsid w:val="000F770F"/>
    <w:rsid w:val="00122523"/>
    <w:rsid w:val="00142FE7"/>
    <w:rsid w:val="00146D56"/>
    <w:rsid w:val="00172575"/>
    <w:rsid w:val="001746DC"/>
    <w:rsid w:val="00175B86"/>
    <w:rsid w:val="00181254"/>
    <w:rsid w:val="001916C2"/>
    <w:rsid w:val="0019225B"/>
    <w:rsid w:val="001A2946"/>
    <w:rsid w:val="001A6CF9"/>
    <w:rsid w:val="001D0748"/>
    <w:rsid w:val="001D21D9"/>
    <w:rsid w:val="001D56E7"/>
    <w:rsid w:val="001D60ED"/>
    <w:rsid w:val="001F149E"/>
    <w:rsid w:val="00200214"/>
    <w:rsid w:val="0021215A"/>
    <w:rsid w:val="00214F34"/>
    <w:rsid w:val="00246329"/>
    <w:rsid w:val="00261E10"/>
    <w:rsid w:val="00266552"/>
    <w:rsid w:val="00267243"/>
    <w:rsid w:val="002728B5"/>
    <w:rsid w:val="0028077D"/>
    <w:rsid w:val="002A5BCB"/>
    <w:rsid w:val="002B641B"/>
    <w:rsid w:val="002D39AA"/>
    <w:rsid w:val="0030349D"/>
    <w:rsid w:val="00303C7C"/>
    <w:rsid w:val="00307208"/>
    <w:rsid w:val="00320E10"/>
    <w:rsid w:val="003230F5"/>
    <w:rsid w:val="00323B78"/>
    <w:rsid w:val="003269FC"/>
    <w:rsid w:val="0032738D"/>
    <w:rsid w:val="0033244C"/>
    <w:rsid w:val="00344C46"/>
    <w:rsid w:val="003646C0"/>
    <w:rsid w:val="00366D9E"/>
    <w:rsid w:val="00370082"/>
    <w:rsid w:val="003735CA"/>
    <w:rsid w:val="0037431A"/>
    <w:rsid w:val="00374FB5"/>
    <w:rsid w:val="00380F9A"/>
    <w:rsid w:val="00391869"/>
    <w:rsid w:val="003979A0"/>
    <w:rsid w:val="003A6414"/>
    <w:rsid w:val="003B78B2"/>
    <w:rsid w:val="003C166D"/>
    <w:rsid w:val="003D7151"/>
    <w:rsid w:val="003E60C1"/>
    <w:rsid w:val="00411D11"/>
    <w:rsid w:val="00413528"/>
    <w:rsid w:val="00423155"/>
    <w:rsid w:val="00427AF8"/>
    <w:rsid w:val="00437EDF"/>
    <w:rsid w:val="00443D24"/>
    <w:rsid w:val="00480064"/>
    <w:rsid w:val="0048394D"/>
    <w:rsid w:val="004D175A"/>
    <w:rsid w:val="004D77F1"/>
    <w:rsid w:val="004E7316"/>
    <w:rsid w:val="00507AF2"/>
    <w:rsid w:val="005122DA"/>
    <w:rsid w:val="0051674E"/>
    <w:rsid w:val="005337A7"/>
    <w:rsid w:val="00535A05"/>
    <w:rsid w:val="00554748"/>
    <w:rsid w:val="00566C9D"/>
    <w:rsid w:val="0058071D"/>
    <w:rsid w:val="00591CF1"/>
    <w:rsid w:val="005A7B18"/>
    <w:rsid w:val="005B3D28"/>
    <w:rsid w:val="005C50C5"/>
    <w:rsid w:val="005E3C28"/>
    <w:rsid w:val="005F15D6"/>
    <w:rsid w:val="005F5294"/>
    <w:rsid w:val="00601720"/>
    <w:rsid w:val="00630EFA"/>
    <w:rsid w:val="006316F9"/>
    <w:rsid w:val="00653963"/>
    <w:rsid w:val="00653E9D"/>
    <w:rsid w:val="006549CF"/>
    <w:rsid w:val="00660716"/>
    <w:rsid w:val="00663416"/>
    <w:rsid w:val="006677F0"/>
    <w:rsid w:val="006704EF"/>
    <w:rsid w:val="00670CAC"/>
    <w:rsid w:val="00671D0E"/>
    <w:rsid w:val="00677809"/>
    <w:rsid w:val="00685814"/>
    <w:rsid w:val="00694A95"/>
    <w:rsid w:val="006A3AD1"/>
    <w:rsid w:val="006C2592"/>
    <w:rsid w:val="006E530B"/>
    <w:rsid w:val="00702E85"/>
    <w:rsid w:val="00703737"/>
    <w:rsid w:val="00704339"/>
    <w:rsid w:val="007047D0"/>
    <w:rsid w:val="00707F6C"/>
    <w:rsid w:val="00721399"/>
    <w:rsid w:val="00741003"/>
    <w:rsid w:val="0075088C"/>
    <w:rsid w:val="0075562E"/>
    <w:rsid w:val="0077189E"/>
    <w:rsid w:val="00771D92"/>
    <w:rsid w:val="007772BB"/>
    <w:rsid w:val="007A1A7E"/>
    <w:rsid w:val="007B6BAC"/>
    <w:rsid w:val="007C7552"/>
    <w:rsid w:val="007D5EB6"/>
    <w:rsid w:val="007D70D3"/>
    <w:rsid w:val="007E7BD2"/>
    <w:rsid w:val="00802504"/>
    <w:rsid w:val="00802E4C"/>
    <w:rsid w:val="00816431"/>
    <w:rsid w:val="00844D58"/>
    <w:rsid w:val="00864AF5"/>
    <w:rsid w:val="0088578C"/>
    <w:rsid w:val="00891EA4"/>
    <w:rsid w:val="008941AF"/>
    <w:rsid w:val="00896526"/>
    <w:rsid w:val="00897267"/>
    <w:rsid w:val="008A00DE"/>
    <w:rsid w:val="008C1CAB"/>
    <w:rsid w:val="008D5BC3"/>
    <w:rsid w:val="008E5189"/>
    <w:rsid w:val="008E7FB6"/>
    <w:rsid w:val="008F00B1"/>
    <w:rsid w:val="008F05A0"/>
    <w:rsid w:val="008F5CE9"/>
    <w:rsid w:val="00911E34"/>
    <w:rsid w:val="00925B01"/>
    <w:rsid w:val="009344A0"/>
    <w:rsid w:val="00946697"/>
    <w:rsid w:val="00957163"/>
    <w:rsid w:val="00963125"/>
    <w:rsid w:val="00963B26"/>
    <w:rsid w:val="00983D3A"/>
    <w:rsid w:val="009B3486"/>
    <w:rsid w:val="009D1CAA"/>
    <w:rsid w:val="009E750F"/>
    <w:rsid w:val="009F7F63"/>
    <w:rsid w:val="00A139B6"/>
    <w:rsid w:val="00A14AB1"/>
    <w:rsid w:val="00A50DC9"/>
    <w:rsid w:val="00A57650"/>
    <w:rsid w:val="00A57FFC"/>
    <w:rsid w:val="00A61A12"/>
    <w:rsid w:val="00A63CBA"/>
    <w:rsid w:val="00A645F5"/>
    <w:rsid w:val="00A67F7B"/>
    <w:rsid w:val="00A73EC9"/>
    <w:rsid w:val="00A94E38"/>
    <w:rsid w:val="00AA4EDF"/>
    <w:rsid w:val="00AA672C"/>
    <w:rsid w:val="00AB3FC3"/>
    <w:rsid w:val="00AB5713"/>
    <w:rsid w:val="00AD7D34"/>
    <w:rsid w:val="00AE7BCD"/>
    <w:rsid w:val="00B0747C"/>
    <w:rsid w:val="00B13C86"/>
    <w:rsid w:val="00B17161"/>
    <w:rsid w:val="00B26BA7"/>
    <w:rsid w:val="00B26C86"/>
    <w:rsid w:val="00B30F05"/>
    <w:rsid w:val="00B32578"/>
    <w:rsid w:val="00B335A9"/>
    <w:rsid w:val="00B337BB"/>
    <w:rsid w:val="00B565C1"/>
    <w:rsid w:val="00B60CBE"/>
    <w:rsid w:val="00B77454"/>
    <w:rsid w:val="00B806D5"/>
    <w:rsid w:val="00B93266"/>
    <w:rsid w:val="00B95312"/>
    <w:rsid w:val="00BA0707"/>
    <w:rsid w:val="00BC21D9"/>
    <w:rsid w:val="00BC2AA5"/>
    <w:rsid w:val="00BC3C33"/>
    <w:rsid w:val="00BD1A02"/>
    <w:rsid w:val="00BD4E2E"/>
    <w:rsid w:val="00C041AE"/>
    <w:rsid w:val="00C166A0"/>
    <w:rsid w:val="00C20FA7"/>
    <w:rsid w:val="00C360D5"/>
    <w:rsid w:val="00C444B2"/>
    <w:rsid w:val="00C4777E"/>
    <w:rsid w:val="00C53739"/>
    <w:rsid w:val="00C55899"/>
    <w:rsid w:val="00C6492D"/>
    <w:rsid w:val="00C756B8"/>
    <w:rsid w:val="00C8285F"/>
    <w:rsid w:val="00C91182"/>
    <w:rsid w:val="00CA189C"/>
    <w:rsid w:val="00CB536F"/>
    <w:rsid w:val="00CC1A25"/>
    <w:rsid w:val="00CC568D"/>
    <w:rsid w:val="00CD32FD"/>
    <w:rsid w:val="00CE30A7"/>
    <w:rsid w:val="00CF4DF0"/>
    <w:rsid w:val="00D12B80"/>
    <w:rsid w:val="00D20471"/>
    <w:rsid w:val="00D21184"/>
    <w:rsid w:val="00D2275C"/>
    <w:rsid w:val="00D35960"/>
    <w:rsid w:val="00D40E11"/>
    <w:rsid w:val="00D6783A"/>
    <w:rsid w:val="00D705BB"/>
    <w:rsid w:val="00D74D4B"/>
    <w:rsid w:val="00D76235"/>
    <w:rsid w:val="00D96FD7"/>
    <w:rsid w:val="00D97BCA"/>
    <w:rsid w:val="00DB0F33"/>
    <w:rsid w:val="00DB2BD4"/>
    <w:rsid w:val="00DC2AAF"/>
    <w:rsid w:val="00DC424C"/>
    <w:rsid w:val="00DC7F77"/>
    <w:rsid w:val="00DE3484"/>
    <w:rsid w:val="00DF5DAF"/>
    <w:rsid w:val="00E01523"/>
    <w:rsid w:val="00E017A5"/>
    <w:rsid w:val="00E03EDD"/>
    <w:rsid w:val="00E2049A"/>
    <w:rsid w:val="00E446CD"/>
    <w:rsid w:val="00E4579E"/>
    <w:rsid w:val="00E52CA2"/>
    <w:rsid w:val="00E531E5"/>
    <w:rsid w:val="00E83C2C"/>
    <w:rsid w:val="00E97FEF"/>
    <w:rsid w:val="00EA1654"/>
    <w:rsid w:val="00EA2043"/>
    <w:rsid w:val="00EA303D"/>
    <w:rsid w:val="00EA7B80"/>
    <w:rsid w:val="00EA7D1B"/>
    <w:rsid w:val="00EB3B83"/>
    <w:rsid w:val="00EC2469"/>
    <w:rsid w:val="00EC6606"/>
    <w:rsid w:val="00ED3E02"/>
    <w:rsid w:val="00ED7008"/>
    <w:rsid w:val="00EE0A93"/>
    <w:rsid w:val="00EE4C92"/>
    <w:rsid w:val="00EE569A"/>
    <w:rsid w:val="00EF3D85"/>
    <w:rsid w:val="00F03E13"/>
    <w:rsid w:val="00F05873"/>
    <w:rsid w:val="00F11C1B"/>
    <w:rsid w:val="00F16114"/>
    <w:rsid w:val="00F16506"/>
    <w:rsid w:val="00F30A87"/>
    <w:rsid w:val="00F41301"/>
    <w:rsid w:val="00F41D4F"/>
    <w:rsid w:val="00F53AD6"/>
    <w:rsid w:val="00F72CC3"/>
    <w:rsid w:val="00F7538E"/>
    <w:rsid w:val="00F8227E"/>
    <w:rsid w:val="00F96BB3"/>
    <w:rsid w:val="00F97EB2"/>
    <w:rsid w:val="00FA042D"/>
    <w:rsid w:val="00FA19F4"/>
    <w:rsid w:val="00FB060C"/>
    <w:rsid w:val="00FB4EE1"/>
    <w:rsid w:val="00FB6207"/>
    <w:rsid w:val="00FE4B28"/>
    <w:rsid w:val="00FF47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D5CF3D4C-943A-4FAB-B904-F324EB13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3A"/>
  </w:style>
  <w:style w:type="paragraph" w:styleId="Heading1">
    <w:name w:val="heading 1"/>
    <w:basedOn w:val="Normal"/>
    <w:next w:val="Normal"/>
    <w:link w:val="Heading1Char"/>
    <w:uiPriority w:val="9"/>
    <w:qFormat/>
    <w:rsid w:val="00F9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96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B3"/>
    <w:pPr>
      <w:ind w:left="720"/>
      <w:contextualSpacing/>
    </w:pPr>
  </w:style>
  <w:style w:type="table" w:styleId="TableGrid">
    <w:name w:val="Table Grid"/>
    <w:basedOn w:val="TableNormal"/>
    <w:uiPriority w:val="59"/>
    <w:rsid w:val="00F9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BB3"/>
    <w:rPr>
      <w:color w:val="0000FF" w:themeColor="hyperlink"/>
      <w:u w:val="single"/>
    </w:rPr>
  </w:style>
  <w:style w:type="character" w:customStyle="1" w:styleId="Heading1Char">
    <w:name w:val="Heading 1 Char"/>
    <w:basedOn w:val="DefaultParagraphFont"/>
    <w:link w:val="Heading1"/>
    <w:uiPriority w:val="9"/>
    <w:rsid w:val="00F96B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96BB3"/>
    <w:pPr>
      <w:outlineLvl w:val="9"/>
    </w:pPr>
    <w:rPr>
      <w:lang w:val="en-US"/>
    </w:rPr>
  </w:style>
  <w:style w:type="paragraph" w:styleId="BalloonText">
    <w:name w:val="Balloon Text"/>
    <w:basedOn w:val="Normal"/>
    <w:link w:val="BalloonTextChar"/>
    <w:uiPriority w:val="99"/>
    <w:semiHidden/>
    <w:unhideWhenUsed/>
    <w:rsid w:val="00F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B3"/>
    <w:rPr>
      <w:rFonts w:ascii="Tahoma" w:hAnsi="Tahoma" w:cs="Tahoma"/>
      <w:sz w:val="16"/>
      <w:szCs w:val="16"/>
    </w:rPr>
  </w:style>
  <w:style w:type="character" w:customStyle="1" w:styleId="Heading2Char">
    <w:name w:val="Heading 2 Char"/>
    <w:basedOn w:val="DefaultParagraphFont"/>
    <w:link w:val="Heading2"/>
    <w:uiPriority w:val="9"/>
    <w:semiHidden/>
    <w:rsid w:val="00F96BB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96BB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9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3"/>
  </w:style>
  <w:style w:type="paragraph" w:styleId="Footer">
    <w:name w:val="footer"/>
    <w:basedOn w:val="Normal"/>
    <w:link w:val="FooterChar"/>
    <w:uiPriority w:val="99"/>
    <w:unhideWhenUsed/>
    <w:rsid w:val="00F9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3"/>
  </w:style>
  <w:style w:type="paragraph" w:styleId="TOC1">
    <w:name w:val="toc 1"/>
    <w:basedOn w:val="Normal"/>
    <w:next w:val="Normal"/>
    <w:autoRedefine/>
    <w:uiPriority w:val="39"/>
    <w:unhideWhenUsed/>
    <w:rsid w:val="00EF3D85"/>
    <w:pPr>
      <w:spacing w:after="100"/>
    </w:pPr>
  </w:style>
  <w:style w:type="paragraph" w:styleId="NoSpacing">
    <w:name w:val="No Spacing"/>
    <w:uiPriority w:val="1"/>
    <w:qFormat/>
    <w:rsid w:val="00D2275C"/>
    <w:pPr>
      <w:spacing w:after="0" w:line="240" w:lineRule="auto"/>
    </w:pPr>
  </w:style>
  <w:style w:type="paragraph" w:styleId="CommentText">
    <w:name w:val="annotation text"/>
    <w:basedOn w:val="Normal"/>
    <w:link w:val="CommentTextChar"/>
    <w:rsid w:val="003700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70082"/>
    <w:rPr>
      <w:rFonts w:ascii="Times New Roman" w:eastAsia="Times New Roman" w:hAnsi="Times New Roman" w:cs="Times New Roman"/>
      <w:sz w:val="20"/>
      <w:szCs w:val="20"/>
    </w:rPr>
  </w:style>
  <w:style w:type="character" w:styleId="CommentReference">
    <w:name w:val="annotation reference"/>
    <w:basedOn w:val="DefaultParagraphFont"/>
    <w:rsid w:val="00370082"/>
    <w:rPr>
      <w:sz w:val="16"/>
      <w:szCs w:val="16"/>
    </w:rPr>
  </w:style>
  <w:style w:type="paragraph" w:customStyle="1" w:styleId="msonormalcxspmiddle">
    <w:name w:val="msonormalcxspmiddle"/>
    <w:basedOn w:val="Normal"/>
    <w:rsid w:val="003700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
    <w:name w:val="_"/>
    <w:basedOn w:val="Normal"/>
    <w:uiPriority w:val="99"/>
    <w:rsid w:val="008F00B1"/>
    <w:pPr>
      <w:widowControl w:val="0"/>
      <w:spacing w:after="0" w:line="240" w:lineRule="auto"/>
      <w:ind w:left="2160" w:hanging="387"/>
    </w:pPr>
    <w:rPr>
      <w:rFonts w:ascii="Courier" w:eastAsia="Times New Roman" w:hAnsi="Courier" w:cs="Times New Roman"/>
      <w:sz w:val="24"/>
      <w:szCs w:val="20"/>
      <w:lang w:val="en-US"/>
    </w:rPr>
  </w:style>
  <w:style w:type="paragraph" w:styleId="Title">
    <w:name w:val="Title"/>
    <w:basedOn w:val="Normal"/>
    <w:link w:val="TitleChar"/>
    <w:uiPriority w:val="99"/>
    <w:qFormat/>
    <w:rsid w:val="00A73EC9"/>
    <w:pPr>
      <w:spacing w:after="0" w:line="240" w:lineRule="auto"/>
      <w:jc w:val="center"/>
    </w:pPr>
    <w:rPr>
      <w:rFonts w:ascii="Times New Roman" w:eastAsia="Calibri" w:hAnsi="Times New Roman" w:cs="Times New Roman"/>
      <w:i/>
      <w:sz w:val="26"/>
      <w:szCs w:val="20"/>
      <w:u w:val="single"/>
    </w:rPr>
  </w:style>
  <w:style w:type="character" w:customStyle="1" w:styleId="TitleChar">
    <w:name w:val="Title Char"/>
    <w:basedOn w:val="DefaultParagraphFont"/>
    <w:link w:val="Title"/>
    <w:uiPriority w:val="99"/>
    <w:rsid w:val="00A73EC9"/>
    <w:rPr>
      <w:rFonts w:ascii="Times New Roman" w:eastAsia="Calibri" w:hAnsi="Times New Roman" w:cs="Times New Roman"/>
      <w:i/>
      <w:sz w:val="26"/>
      <w:szCs w:val="20"/>
      <w:u w:val="single"/>
    </w:rPr>
  </w:style>
  <w:style w:type="paragraph" w:styleId="BodyText">
    <w:name w:val="Body Text"/>
    <w:basedOn w:val="Normal"/>
    <w:link w:val="BodyTextChar"/>
    <w:uiPriority w:val="1"/>
    <w:qFormat/>
    <w:rsid w:val="00D76235"/>
    <w:pPr>
      <w:widowControl w:val="0"/>
      <w:spacing w:after="0" w:line="240" w:lineRule="auto"/>
      <w:ind w:left="866"/>
    </w:pPr>
    <w:rPr>
      <w:rFonts w:ascii="Arial" w:eastAsia="Arial" w:hAnsi="Arial"/>
      <w:lang w:val="en-US"/>
    </w:rPr>
  </w:style>
  <w:style w:type="character" w:customStyle="1" w:styleId="BodyTextChar">
    <w:name w:val="Body Text Char"/>
    <w:basedOn w:val="DefaultParagraphFont"/>
    <w:link w:val="BodyText"/>
    <w:uiPriority w:val="1"/>
    <w:rsid w:val="00D76235"/>
    <w:rPr>
      <w:rFonts w:ascii="Arial" w:eastAsia="Arial" w:hAnsi="Arial"/>
      <w:lang w:val="en-US"/>
    </w:rPr>
  </w:style>
  <w:style w:type="paragraph" w:styleId="CommentSubject">
    <w:name w:val="annotation subject"/>
    <w:basedOn w:val="CommentText"/>
    <w:next w:val="CommentText"/>
    <w:link w:val="CommentSubjectChar"/>
    <w:uiPriority w:val="99"/>
    <w:semiHidden/>
    <w:unhideWhenUsed/>
    <w:rsid w:val="0017257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25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AE18F-EF24-4BB1-805D-9696DBDB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dc:creator>
  <cp:lastModifiedBy>Mila Smith</cp:lastModifiedBy>
  <cp:revision>2</cp:revision>
  <cp:lastPrinted>2016-08-09T07:53:00Z</cp:lastPrinted>
  <dcterms:created xsi:type="dcterms:W3CDTF">2019-08-16T08:57:00Z</dcterms:created>
  <dcterms:modified xsi:type="dcterms:W3CDTF">2019-08-16T08:57:00Z</dcterms:modified>
</cp:coreProperties>
</file>